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-60960</wp:posOffset>
                </wp:positionV>
                <wp:extent cx="5819775" cy="809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19775" cy="80962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618EE" w:rsidP="007C2108">
                            <w:pPr>
                              <w:jc w:val="left"/>
                              <w:rPr>
                                <w:color w:val="000000" w:themeColor="text1"/>
                                <w:sz w:val="24"/>
                              </w:rPr>
                            </w:pPr>
                            <w:r>
                              <w:rPr>
                                <w:rFonts w:hint="eastAsia"/>
                                <w:color w:val="000000" w:themeColor="text1"/>
                                <w:sz w:val="24"/>
                              </w:rPr>
                              <w:t>第３</w:t>
                            </w:r>
                            <w:r w:rsidR="004327A9">
                              <w:rPr>
                                <w:rFonts w:hint="eastAsia"/>
                                <w:color w:val="000000" w:themeColor="text1"/>
                                <w:sz w:val="24"/>
                              </w:rPr>
                              <w:t xml:space="preserve">学年　</w:t>
                            </w:r>
                            <w:r w:rsidR="00520C55">
                              <w:rPr>
                                <w:rFonts w:hint="eastAsia"/>
                                <w:color w:val="000000" w:themeColor="text1"/>
                                <w:sz w:val="24"/>
                              </w:rPr>
                              <w:t>特別の</w:t>
                            </w:r>
                            <w:r w:rsidR="00520C55">
                              <w:rPr>
                                <w:color w:val="000000" w:themeColor="text1"/>
                                <w:sz w:val="24"/>
                              </w:rPr>
                              <w:t>教科</w:t>
                            </w:r>
                            <w:r w:rsidR="00CB0382">
                              <w:rPr>
                                <w:rFonts w:hint="eastAsia"/>
                                <w:color w:val="000000" w:themeColor="text1"/>
                                <w:sz w:val="24"/>
                              </w:rPr>
                              <w:t xml:space="preserve"> </w:t>
                            </w:r>
                            <w:r>
                              <w:rPr>
                                <w:rFonts w:hint="eastAsia"/>
                                <w:color w:val="000000" w:themeColor="text1"/>
                                <w:sz w:val="24"/>
                              </w:rPr>
                              <w:t>道徳</w:t>
                            </w:r>
                            <w:r>
                              <w:rPr>
                                <w:color w:val="000000" w:themeColor="text1"/>
                                <w:sz w:val="24"/>
                              </w:rPr>
                              <w:t xml:space="preserve">　</w:t>
                            </w:r>
                            <w:r w:rsidR="00520C55">
                              <w:rPr>
                                <w:rFonts w:hint="eastAsia"/>
                                <w:color w:val="000000" w:themeColor="text1"/>
                                <w:sz w:val="24"/>
                              </w:rPr>
                              <w:t>（</w:t>
                            </w:r>
                            <w:r>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480C77">
                              <w:rPr>
                                <w:rFonts w:hint="eastAsia"/>
                                <w:color w:val="000000" w:themeColor="text1"/>
                                <w:sz w:val="24"/>
                              </w:rPr>
                              <w:t xml:space="preserve">　 </w:t>
                            </w:r>
                            <w:r w:rsidR="00015737">
                              <w:rPr>
                                <w:rFonts w:hint="eastAsia"/>
                                <w:color w:val="000000" w:themeColor="text1"/>
                                <w:sz w:val="24"/>
                              </w:rPr>
                              <w:t xml:space="preserve">　　　　</w:t>
                            </w:r>
                            <w:r>
                              <w:rPr>
                                <w:rFonts w:hint="eastAsia"/>
                                <w:color w:val="000000" w:themeColor="text1"/>
                                <w:sz w:val="24"/>
                              </w:rPr>
                              <w:t xml:space="preserve">　場所</w:t>
                            </w:r>
                            <w:r w:rsidR="00EC52EE">
                              <w:rPr>
                                <w:rFonts w:hint="eastAsia"/>
                                <w:color w:val="000000" w:themeColor="text1"/>
                                <w:sz w:val="24"/>
                              </w:rPr>
                              <w:t xml:space="preserve">　</w:t>
                            </w:r>
                            <w:bookmarkStart w:id="0" w:name="_GoBack"/>
                            <w:bookmarkEnd w:id="0"/>
                            <w:r>
                              <w:rPr>
                                <w:rFonts w:hint="eastAsia"/>
                                <w:color w:val="000000" w:themeColor="text1"/>
                                <w:sz w:val="24"/>
                              </w:rPr>
                              <w:t>３年１</w:t>
                            </w:r>
                            <w:r w:rsidR="007C2108" w:rsidRPr="007C2108">
                              <w:rPr>
                                <w:rFonts w:hint="eastAsia"/>
                                <w:color w:val="000000" w:themeColor="text1"/>
                                <w:sz w:val="24"/>
                              </w:rPr>
                              <w:t>組教室</w:t>
                            </w:r>
                          </w:p>
                          <w:p w:rsidR="00480C77" w:rsidRDefault="00520C55" w:rsidP="00480C77">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みんなで</w:t>
                            </w:r>
                            <w:r>
                              <w:rPr>
                                <w:rFonts w:asciiTheme="majorEastAsia" w:eastAsiaTheme="majorEastAsia" w:hAnsiTheme="majorEastAsia"/>
                                <w:color w:val="000000" w:themeColor="text1"/>
                                <w:sz w:val="36"/>
                              </w:rPr>
                              <w:t>守ること</w:t>
                            </w:r>
                            <w:r>
                              <w:rPr>
                                <w:rFonts w:asciiTheme="majorEastAsia" w:eastAsiaTheme="majorEastAsia" w:hAnsiTheme="majorEastAsia" w:hint="eastAsia"/>
                                <w:color w:val="000000" w:themeColor="text1"/>
                                <w:sz w:val="36"/>
                              </w:rPr>
                              <w:t>「良太</w:t>
                            </w:r>
                            <w:r>
                              <w:rPr>
                                <w:rFonts w:asciiTheme="majorEastAsia" w:eastAsiaTheme="majorEastAsia" w:hAnsiTheme="majorEastAsia"/>
                                <w:color w:val="000000" w:themeColor="text1"/>
                                <w:sz w:val="36"/>
                              </w:rPr>
                              <w:t>のるすばん」</w:t>
                            </w:r>
                          </w:p>
                          <w:p w:rsidR="007C2108" w:rsidRPr="00480C77" w:rsidRDefault="00480C77" w:rsidP="00480C77">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color w:val="000000" w:themeColor="text1"/>
                                <w:sz w:val="36"/>
                              </w:rPr>
                              <w:t xml:space="preserve">                                 </w:t>
                            </w:r>
                            <w:r w:rsidR="00394230" w:rsidRPr="007B7F1B">
                              <w:rPr>
                                <w:rFonts w:hint="eastAsia"/>
                                <w:color w:val="000000" w:themeColor="text1"/>
                                <w:sz w:val="24"/>
                                <w:szCs w:val="24"/>
                              </w:rPr>
                              <w:t xml:space="preserve">指導者　</w:t>
                            </w:r>
                            <w:r w:rsidR="007618EE">
                              <w:rPr>
                                <w:rFonts w:hint="eastAsia"/>
                                <w:color w:val="000000" w:themeColor="text1"/>
                                <w:sz w:val="24"/>
                                <w:szCs w:val="24"/>
                              </w:rPr>
                              <w:t>山下</w:t>
                            </w:r>
                            <w:r w:rsidR="007618EE">
                              <w:rPr>
                                <w:color w:val="000000" w:themeColor="text1"/>
                                <w:sz w:val="24"/>
                                <w:szCs w:val="24"/>
                              </w:rPr>
                              <w:t xml:space="preserve">　</w:t>
                            </w:r>
                            <w:r w:rsidR="007618EE">
                              <w:rPr>
                                <w:rFonts w:hint="eastAsia"/>
                                <w:color w:val="000000" w:themeColor="text1"/>
                                <w:sz w:val="24"/>
                                <w:szCs w:val="24"/>
                              </w:rPr>
                              <w:t>純世</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4.8pt;width:458.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" fillcolor="white [3212]" strokecolor="black [3213]" strokeweight="1pt">
                <v:textbox inset="2mm,1mm,2mm,1mm">
                  <w:txbxContent>
                    <w:p w:rsidR="007C2108" w:rsidRPr="007C2108" w:rsidRDefault="007618EE" w:rsidP="007C2108">
                      <w:pPr>
                        <w:jc w:val="left"/>
                        <w:rPr>
                          <w:color w:val="000000" w:themeColor="text1"/>
                          <w:sz w:val="24"/>
                        </w:rPr>
                      </w:pPr>
                      <w:r>
                        <w:rPr>
                          <w:rFonts w:hint="eastAsia"/>
                          <w:color w:val="000000" w:themeColor="text1"/>
                          <w:sz w:val="24"/>
                        </w:rPr>
                        <w:t>第３</w:t>
                      </w:r>
                      <w:r w:rsidR="004327A9">
                        <w:rPr>
                          <w:rFonts w:hint="eastAsia"/>
                          <w:color w:val="000000" w:themeColor="text1"/>
                          <w:sz w:val="24"/>
                        </w:rPr>
                        <w:t xml:space="preserve">学年　</w:t>
                      </w:r>
                      <w:r w:rsidR="00520C55">
                        <w:rPr>
                          <w:rFonts w:hint="eastAsia"/>
                          <w:color w:val="000000" w:themeColor="text1"/>
                          <w:sz w:val="24"/>
                        </w:rPr>
                        <w:t>特別の</w:t>
                      </w:r>
                      <w:r w:rsidR="00520C55">
                        <w:rPr>
                          <w:color w:val="000000" w:themeColor="text1"/>
                          <w:sz w:val="24"/>
                        </w:rPr>
                        <w:t>教科</w:t>
                      </w:r>
                      <w:r w:rsidR="00CB0382">
                        <w:rPr>
                          <w:rFonts w:hint="eastAsia"/>
                          <w:color w:val="000000" w:themeColor="text1"/>
                          <w:sz w:val="24"/>
                        </w:rPr>
                        <w:t xml:space="preserve"> </w:t>
                      </w:r>
                      <w:r>
                        <w:rPr>
                          <w:rFonts w:hint="eastAsia"/>
                          <w:color w:val="000000" w:themeColor="text1"/>
                          <w:sz w:val="24"/>
                        </w:rPr>
                        <w:t>道徳</w:t>
                      </w:r>
                      <w:r>
                        <w:rPr>
                          <w:color w:val="000000" w:themeColor="text1"/>
                          <w:sz w:val="24"/>
                        </w:rPr>
                        <w:t xml:space="preserve">　</w:t>
                      </w:r>
                      <w:r w:rsidR="00520C55">
                        <w:rPr>
                          <w:rFonts w:hint="eastAsia"/>
                          <w:color w:val="000000" w:themeColor="text1"/>
                          <w:sz w:val="24"/>
                        </w:rPr>
                        <w:t>（</w:t>
                      </w:r>
                      <w:r>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480C77">
                        <w:rPr>
                          <w:rFonts w:hint="eastAsia"/>
                          <w:color w:val="000000" w:themeColor="text1"/>
                          <w:sz w:val="24"/>
                        </w:rPr>
                        <w:t xml:space="preserve">　 </w:t>
                      </w:r>
                      <w:r w:rsidR="00015737">
                        <w:rPr>
                          <w:rFonts w:hint="eastAsia"/>
                          <w:color w:val="000000" w:themeColor="text1"/>
                          <w:sz w:val="24"/>
                        </w:rPr>
                        <w:t xml:space="preserve">　　　　</w:t>
                      </w:r>
                      <w:r>
                        <w:rPr>
                          <w:rFonts w:hint="eastAsia"/>
                          <w:color w:val="000000" w:themeColor="text1"/>
                          <w:sz w:val="24"/>
                        </w:rPr>
                        <w:t xml:space="preserve">　場所</w:t>
                      </w:r>
                      <w:r w:rsidR="00EC52EE">
                        <w:rPr>
                          <w:rFonts w:hint="eastAsia"/>
                          <w:color w:val="000000" w:themeColor="text1"/>
                          <w:sz w:val="24"/>
                        </w:rPr>
                        <w:t xml:space="preserve">　</w:t>
                      </w:r>
                      <w:bookmarkStart w:id="1" w:name="_GoBack"/>
                      <w:bookmarkEnd w:id="1"/>
                      <w:r>
                        <w:rPr>
                          <w:rFonts w:hint="eastAsia"/>
                          <w:color w:val="000000" w:themeColor="text1"/>
                          <w:sz w:val="24"/>
                        </w:rPr>
                        <w:t>３年１</w:t>
                      </w:r>
                      <w:r w:rsidR="007C2108" w:rsidRPr="007C2108">
                        <w:rPr>
                          <w:rFonts w:hint="eastAsia"/>
                          <w:color w:val="000000" w:themeColor="text1"/>
                          <w:sz w:val="24"/>
                        </w:rPr>
                        <w:t>組教室</w:t>
                      </w:r>
                    </w:p>
                    <w:p w:rsidR="00480C77" w:rsidRDefault="00520C55" w:rsidP="00480C77">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みんなで</w:t>
                      </w:r>
                      <w:r>
                        <w:rPr>
                          <w:rFonts w:asciiTheme="majorEastAsia" w:eastAsiaTheme="majorEastAsia" w:hAnsiTheme="majorEastAsia"/>
                          <w:color w:val="000000" w:themeColor="text1"/>
                          <w:sz w:val="36"/>
                        </w:rPr>
                        <w:t>守ること</w:t>
                      </w:r>
                      <w:r>
                        <w:rPr>
                          <w:rFonts w:asciiTheme="majorEastAsia" w:eastAsiaTheme="majorEastAsia" w:hAnsiTheme="majorEastAsia" w:hint="eastAsia"/>
                          <w:color w:val="000000" w:themeColor="text1"/>
                          <w:sz w:val="36"/>
                        </w:rPr>
                        <w:t>「良太</w:t>
                      </w:r>
                      <w:r>
                        <w:rPr>
                          <w:rFonts w:asciiTheme="majorEastAsia" w:eastAsiaTheme="majorEastAsia" w:hAnsiTheme="majorEastAsia"/>
                          <w:color w:val="000000" w:themeColor="text1"/>
                          <w:sz w:val="36"/>
                        </w:rPr>
                        <w:t>のるすばん」</w:t>
                      </w:r>
                    </w:p>
                    <w:p w:rsidR="007C2108" w:rsidRPr="00480C77" w:rsidRDefault="00480C77" w:rsidP="00480C77">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color w:val="000000" w:themeColor="text1"/>
                          <w:sz w:val="36"/>
                        </w:rPr>
                        <w:t xml:space="preserve">                                 </w:t>
                      </w:r>
                      <w:r w:rsidR="00394230" w:rsidRPr="007B7F1B">
                        <w:rPr>
                          <w:rFonts w:hint="eastAsia"/>
                          <w:color w:val="000000" w:themeColor="text1"/>
                          <w:sz w:val="24"/>
                          <w:szCs w:val="24"/>
                        </w:rPr>
                        <w:t xml:space="preserve">指導者　</w:t>
                      </w:r>
                      <w:r w:rsidR="007618EE">
                        <w:rPr>
                          <w:rFonts w:hint="eastAsia"/>
                          <w:color w:val="000000" w:themeColor="text1"/>
                          <w:sz w:val="24"/>
                          <w:szCs w:val="24"/>
                        </w:rPr>
                        <w:t>山下</w:t>
                      </w:r>
                      <w:r w:rsidR="007618EE">
                        <w:rPr>
                          <w:color w:val="000000" w:themeColor="text1"/>
                          <w:sz w:val="24"/>
                          <w:szCs w:val="24"/>
                        </w:rPr>
                        <w:t xml:space="preserve">　</w:t>
                      </w:r>
                      <w:r w:rsidR="007618EE">
                        <w:rPr>
                          <w:rFonts w:hint="eastAsia"/>
                          <w:color w:val="000000" w:themeColor="text1"/>
                          <w:sz w:val="24"/>
                          <w:szCs w:val="24"/>
                        </w:rPr>
                        <w:t>純世</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480C77" w:rsidP="00520C55">
      <w:pPr>
        <w:spacing w:line="0" w:lineRule="atLeast"/>
        <w:ind w:left="420" w:hangingChars="200" w:hanging="420"/>
      </w:pPr>
      <w:r>
        <w:rPr>
          <w:rFonts w:hint="eastAsia"/>
        </w:rPr>
        <w:t xml:space="preserve">　    </w:t>
      </w:r>
      <w:r w:rsidR="00520C55">
        <w:rPr>
          <w:rFonts w:hint="eastAsia"/>
        </w:rPr>
        <w:t>良太がどうして電話番号を教えなかったのか、良太の考えや行動を考えることを通して、安全に気を付け、よく考えて行動し、節度のある生活をしようとする態度を養う。</w:t>
      </w:r>
    </w:p>
    <w:p w:rsidR="00394230" w:rsidRDefault="001C60A7" w:rsidP="00DC16D5">
      <w:pPr>
        <w:spacing w:line="0" w:lineRule="atLeast"/>
        <w:jc w:val="left"/>
        <w:rPr>
          <w:b/>
        </w:rPr>
      </w:pPr>
      <w:r>
        <w:rPr>
          <w:rFonts w:hint="eastAsia"/>
          <w:b/>
        </w:rPr>
        <w:t>２</w:t>
      </w:r>
      <w:r w:rsidR="00B32CE8">
        <w:rPr>
          <w:b/>
        </w:rPr>
        <w:t xml:space="preserve">　新学習指導要領との関連</w:t>
      </w:r>
    </w:p>
    <w:p w:rsidR="00F80A58" w:rsidRDefault="007A0ABA" w:rsidP="00F80A58">
      <w:pPr>
        <w:spacing w:line="0" w:lineRule="atLeast"/>
        <w:ind w:left="210" w:hangingChars="100" w:hanging="210"/>
      </w:pPr>
      <w:r>
        <w:rPr>
          <w:rFonts w:hint="eastAsia"/>
        </w:rPr>
        <w:t xml:space="preserve">　</w:t>
      </w:r>
      <w:r w:rsidR="004327A9">
        <w:rPr>
          <w:rFonts w:hint="eastAsia"/>
        </w:rPr>
        <w:t xml:space="preserve">　</w:t>
      </w:r>
      <w:r w:rsidR="00F80A58">
        <w:rPr>
          <w:rFonts w:hint="eastAsia"/>
        </w:rPr>
        <w:t>道徳教育で育成を目指す資質・能力</w:t>
      </w:r>
    </w:p>
    <w:tbl>
      <w:tblPr>
        <w:tblStyle w:val="a3"/>
        <w:tblW w:w="8969" w:type="dxa"/>
        <w:tblInd w:w="210" w:type="dxa"/>
        <w:tblLook w:val="04A0" w:firstRow="1" w:lastRow="0" w:firstColumn="1" w:lastColumn="0" w:noHBand="0" w:noVBand="1"/>
      </w:tblPr>
      <w:tblGrid>
        <w:gridCol w:w="2784"/>
        <w:gridCol w:w="2784"/>
        <w:gridCol w:w="3401"/>
      </w:tblGrid>
      <w:tr w:rsidR="00F80A58" w:rsidTr="00480C77">
        <w:tc>
          <w:tcPr>
            <w:tcW w:w="5568" w:type="dxa"/>
            <w:gridSpan w:val="2"/>
            <w:tcBorders>
              <w:top w:val="single" w:sz="4" w:space="0" w:color="auto"/>
              <w:left w:val="single" w:sz="4" w:space="0" w:color="auto"/>
              <w:bottom w:val="single" w:sz="4" w:space="0" w:color="auto"/>
              <w:right w:val="single" w:sz="4" w:space="0" w:color="auto"/>
            </w:tcBorders>
            <w:vAlign w:val="center"/>
          </w:tcPr>
          <w:p w:rsidR="00F80A58" w:rsidRPr="004327A9" w:rsidRDefault="00F80A58" w:rsidP="00480C77">
            <w:pPr>
              <w:spacing w:line="0" w:lineRule="atLeast"/>
              <w:jc w:val="center"/>
              <w:rPr>
                <w:sz w:val="18"/>
              </w:rPr>
            </w:pPr>
            <w:r w:rsidRPr="004327A9">
              <w:rPr>
                <w:sz w:val="18"/>
              </w:rPr>
              <w:t>道徳性を養うための学習を支える要素</w:t>
            </w:r>
          </w:p>
        </w:tc>
        <w:tc>
          <w:tcPr>
            <w:tcW w:w="3401" w:type="dxa"/>
            <w:tcBorders>
              <w:top w:val="single" w:sz="4" w:space="0" w:color="auto"/>
              <w:left w:val="single" w:sz="4" w:space="0" w:color="auto"/>
              <w:bottom w:val="single" w:sz="4" w:space="0" w:color="auto"/>
              <w:right w:val="single" w:sz="4" w:space="0" w:color="auto"/>
            </w:tcBorders>
            <w:vAlign w:val="center"/>
            <w:hideMark/>
          </w:tcPr>
          <w:p w:rsidR="00F80A58" w:rsidRPr="004327A9" w:rsidRDefault="00F80A58" w:rsidP="00480C77">
            <w:pPr>
              <w:spacing w:line="0" w:lineRule="atLeast"/>
              <w:jc w:val="center"/>
              <w:rPr>
                <w:sz w:val="18"/>
              </w:rPr>
            </w:pPr>
            <w:r w:rsidRPr="004327A9">
              <w:rPr>
                <w:rFonts w:hint="eastAsia"/>
                <w:sz w:val="18"/>
              </w:rPr>
              <w:t>道徳教育・道徳科で育てる資質・能力</w:t>
            </w:r>
          </w:p>
        </w:tc>
      </w:tr>
      <w:tr w:rsidR="00F80A58" w:rsidTr="004327A9">
        <w:tc>
          <w:tcPr>
            <w:tcW w:w="2784" w:type="dxa"/>
            <w:tcBorders>
              <w:top w:val="single" w:sz="4" w:space="0" w:color="auto"/>
              <w:left w:val="single" w:sz="4" w:space="0" w:color="auto"/>
              <w:bottom w:val="single" w:sz="4" w:space="0" w:color="auto"/>
              <w:right w:val="single" w:sz="4" w:space="0" w:color="auto"/>
            </w:tcBorders>
          </w:tcPr>
          <w:p w:rsidR="00F80A58" w:rsidRPr="004327A9" w:rsidRDefault="00F80A58" w:rsidP="00480C77">
            <w:pPr>
              <w:spacing w:line="0" w:lineRule="atLeast"/>
              <w:ind w:firstLineChars="100" w:firstLine="180"/>
              <w:jc w:val="left"/>
              <w:rPr>
                <w:sz w:val="18"/>
              </w:rPr>
            </w:pPr>
            <w:r w:rsidRPr="004327A9">
              <w:rPr>
                <w:rFonts w:hint="eastAsia"/>
                <w:sz w:val="18"/>
              </w:rPr>
              <w:t>道徳的諸価値の理解と自分自身に固有の選択基準・判断基準の形成</w:t>
            </w:r>
          </w:p>
        </w:tc>
        <w:tc>
          <w:tcPr>
            <w:tcW w:w="2784" w:type="dxa"/>
            <w:tcBorders>
              <w:top w:val="single" w:sz="4" w:space="0" w:color="auto"/>
              <w:left w:val="single" w:sz="4" w:space="0" w:color="auto"/>
              <w:bottom w:val="single" w:sz="4" w:space="0" w:color="auto"/>
              <w:right w:val="single" w:sz="4" w:space="0" w:color="auto"/>
            </w:tcBorders>
          </w:tcPr>
          <w:p w:rsidR="00F80A58" w:rsidRPr="004327A9" w:rsidRDefault="00F80A58" w:rsidP="00480C77">
            <w:pPr>
              <w:spacing w:line="0" w:lineRule="atLeast"/>
              <w:ind w:firstLineChars="100" w:firstLine="180"/>
              <w:jc w:val="left"/>
              <w:rPr>
                <w:sz w:val="18"/>
              </w:rPr>
            </w:pPr>
            <w:r w:rsidRPr="004327A9">
              <w:rPr>
                <w:rFonts w:hint="eastAsia"/>
                <w:sz w:val="18"/>
              </w:rPr>
              <w:t>児童一人一人の人間としての在り方・生き方についての考え（思考）</w:t>
            </w:r>
          </w:p>
        </w:tc>
        <w:tc>
          <w:tcPr>
            <w:tcW w:w="3401" w:type="dxa"/>
            <w:tcBorders>
              <w:top w:val="single" w:sz="4" w:space="0" w:color="auto"/>
              <w:left w:val="single" w:sz="4" w:space="0" w:color="auto"/>
              <w:bottom w:val="single" w:sz="4" w:space="0" w:color="auto"/>
              <w:right w:val="single" w:sz="4" w:space="0" w:color="auto"/>
            </w:tcBorders>
          </w:tcPr>
          <w:p w:rsidR="00F80A58" w:rsidRPr="004327A9" w:rsidRDefault="00F80A58" w:rsidP="00480C77">
            <w:pPr>
              <w:spacing w:line="0" w:lineRule="atLeast"/>
              <w:ind w:firstLineChars="100" w:firstLine="180"/>
              <w:jc w:val="left"/>
              <w:rPr>
                <w:sz w:val="18"/>
              </w:rPr>
            </w:pPr>
            <w:r w:rsidRPr="004327A9">
              <w:rPr>
                <w:rFonts w:hint="eastAsia"/>
                <w:sz w:val="18"/>
              </w:rPr>
              <w:t>人間としてよりよく生きようとする道徳性</w:t>
            </w:r>
          </w:p>
        </w:tc>
      </w:tr>
      <w:tr w:rsidR="00F80A58" w:rsidTr="004327A9">
        <w:tc>
          <w:tcPr>
            <w:tcW w:w="2784" w:type="dxa"/>
            <w:tcBorders>
              <w:top w:val="single" w:sz="4" w:space="0" w:color="auto"/>
              <w:left w:val="single" w:sz="4" w:space="0" w:color="auto"/>
              <w:bottom w:val="single" w:sz="4" w:space="0" w:color="auto"/>
              <w:right w:val="single" w:sz="4" w:space="0" w:color="auto"/>
            </w:tcBorders>
          </w:tcPr>
          <w:p w:rsidR="00F80A58" w:rsidRPr="004327A9" w:rsidRDefault="00480C77" w:rsidP="00480C77">
            <w:pPr>
              <w:spacing w:line="0" w:lineRule="atLeast"/>
              <w:ind w:firstLineChars="100" w:firstLine="180"/>
              <w:rPr>
                <w:sz w:val="18"/>
              </w:rPr>
            </w:pPr>
            <w:r>
              <w:rPr>
                <w:rFonts w:hAnsi="ＭＳ 明朝" w:cs="ＭＳ 明朝"/>
                <w:sz w:val="18"/>
              </w:rPr>
              <w:t>道徳的諸価値の意義及びその大切さなどを理解すること</w:t>
            </w:r>
          </w:p>
        </w:tc>
        <w:tc>
          <w:tcPr>
            <w:tcW w:w="2784" w:type="dxa"/>
            <w:tcBorders>
              <w:top w:val="single" w:sz="4" w:space="0" w:color="auto"/>
              <w:left w:val="single" w:sz="4" w:space="0" w:color="auto"/>
              <w:bottom w:val="single" w:sz="4" w:space="0" w:color="auto"/>
              <w:right w:val="single" w:sz="4" w:space="0" w:color="auto"/>
            </w:tcBorders>
          </w:tcPr>
          <w:p w:rsidR="00F80A58" w:rsidRPr="004327A9" w:rsidRDefault="00F80A58" w:rsidP="00480C77">
            <w:pPr>
              <w:spacing w:line="0" w:lineRule="atLeast"/>
              <w:ind w:firstLineChars="100" w:firstLine="180"/>
              <w:rPr>
                <w:sz w:val="18"/>
              </w:rPr>
            </w:pPr>
            <w:r w:rsidRPr="004327A9">
              <w:rPr>
                <w:rFonts w:hAnsi="ＭＳ 明朝" w:cs="ＭＳ 明朝"/>
                <w:sz w:val="18"/>
              </w:rPr>
              <w:t>自己を見つめ、物事を多面的・多角的</w:t>
            </w:r>
            <w:r w:rsidR="00480C77">
              <w:rPr>
                <w:rFonts w:hAnsi="ＭＳ 明朝" w:cs="ＭＳ 明朝"/>
                <w:sz w:val="18"/>
              </w:rPr>
              <w:t>に考え、自己の（人間としての）生き方についての考えを深めること</w:t>
            </w:r>
          </w:p>
        </w:tc>
        <w:tc>
          <w:tcPr>
            <w:tcW w:w="3401" w:type="dxa"/>
            <w:tcBorders>
              <w:top w:val="single" w:sz="4" w:space="0" w:color="auto"/>
              <w:left w:val="single" w:sz="4" w:space="0" w:color="auto"/>
              <w:bottom w:val="single" w:sz="4" w:space="0" w:color="auto"/>
              <w:right w:val="single" w:sz="4" w:space="0" w:color="auto"/>
            </w:tcBorders>
          </w:tcPr>
          <w:p w:rsidR="00F80A58" w:rsidRPr="004327A9" w:rsidRDefault="00F80A58" w:rsidP="00480C77">
            <w:pPr>
              <w:spacing w:line="0" w:lineRule="atLeast"/>
              <w:ind w:firstLineChars="100" w:firstLine="180"/>
              <w:rPr>
                <w:sz w:val="18"/>
              </w:rPr>
            </w:pPr>
            <w:r w:rsidRPr="004327A9">
              <w:rPr>
                <w:rFonts w:hAnsi="ＭＳ 明朝" w:cs="ＭＳ 明朝"/>
                <w:sz w:val="18"/>
              </w:rPr>
              <w:t>自己の（人間としての）生き方を考え、主体的な判断の下に行動し、自立</w:t>
            </w:r>
            <w:r w:rsidR="00480C77">
              <w:rPr>
                <w:rFonts w:hAnsi="ＭＳ 明朝" w:cs="ＭＳ 明朝"/>
                <w:sz w:val="18"/>
              </w:rPr>
              <w:t>した人間として他者とともによりよく生きるための基盤となる道徳性</w:t>
            </w:r>
          </w:p>
        </w:tc>
      </w:tr>
    </w:tbl>
    <w:p w:rsidR="00394230" w:rsidRDefault="001C60A7" w:rsidP="00DC16D5">
      <w:pPr>
        <w:spacing w:line="0" w:lineRule="atLeast"/>
        <w:rPr>
          <w:b/>
        </w:rPr>
      </w:pPr>
      <w:r>
        <w:rPr>
          <w:rFonts w:hint="eastAsia"/>
          <w:b/>
        </w:rPr>
        <w:t>３</w:t>
      </w:r>
      <w:r w:rsidR="002A1C2C">
        <w:rPr>
          <w:b/>
        </w:rPr>
        <w:t xml:space="preserve">　ねらいとする価値</w:t>
      </w:r>
      <w:r w:rsidR="00B32CE8">
        <w:rPr>
          <w:b/>
        </w:rPr>
        <w:t>について</w:t>
      </w:r>
    </w:p>
    <w:p w:rsidR="00C94752" w:rsidRDefault="002A1C2C" w:rsidP="002A1C2C">
      <w:pPr>
        <w:spacing w:line="0" w:lineRule="atLeast"/>
        <w:ind w:left="422" w:hangingChars="200" w:hanging="422"/>
        <w:rPr>
          <w:b/>
        </w:rPr>
      </w:pPr>
      <w:r>
        <w:rPr>
          <w:b/>
        </w:rPr>
        <w:t xml:space="preserve">　【Ａ 節度、節制</w:t>
      </w:r>
      <w:r>
        <w:rPr>
          <w:rFonts w:hint="eastAsia"/>
          <w:b/>
        </w:rPr>
        <w:t>】</w:t>
      </w:r>
    </w:p>
    <w:p w:rsidR="002A1C2C" w:rsidRDefault="00C94752" w:rsidP="006C4E5F">
      <w:pPr>
        <w:spacing w:line="0" w:lineRule="atLeast"/>
        <w:ind w:leftChars="200" w:left="420" w:firstLineChars="100" w:firstLine="210"/>
      </w:pPr>
      <w:r w:rsidRPr="00C94752">
        <w:rPr>
          <w:rFonts w:hint="eastAsia"/>
        </w:rPr>
        <w:t>自分でできることは自分でやり、安全に気を付け、よく考えて行動し、節度のある生活をすること。</w:t>
      </w:r>
    </w:p>
    <w:p w:rsidR="007049E6" w:rsidRDefault="00520C55" w:rsidP="00520C55">
      <w:pPr>
        <w:spacing w:line="0" w:lineRule="atLeast"/>
        <w:ind w:left="211" w:hangingChars="100" w:hanging="211"/>
        <w:rPr>
          <w:b/>
        </w:rPr>
      </w:pPr>
      <w:r>
        <w:rPr>
          <w:b/>
        </w:rPr>
        <w:t xml:space="preserve">　</w:t>
      </w:r>
      <w:r w:rsidR="007049E6">
        <w:rPr>
          <w:b/>
        </w:rPr>
        <w:t>【教材の概要】</w:t>
      </w:r>
    </w:p>
    <w:p w:rsidR="007049E6" w:rsidRPr="007049E6" w:rsidRDefault="007049E6" w:rsidP="006C4E5F">
      <w:pPr>
        <w:spacing w:line="0" w:lineRule="atLeast"/>
        <w:ind w:leftChars="200" w:left="420" w:firstLineChars="100" w:firstLine="210"/>
      </w:pPr>
      <w:r w:rsidRPr="007049E6">
        <w:t>留守番をしていた良太にクラスの友達の母を名乗る女性から「クラスの皆の電話番号を教えてほしい」という電話がかかってくる。相手の語気に押されて教えそうになるが、連絡網の注意事項にはっとし、教えずに電話を切る。</w:t>
      </w:r>
    </w:p>
    <w:p w:rsidR="006C4E5F" w:rsidRDefault="007049E6" w:rsidP="006C4E5F">
      <w:pPr>
        <w:spacing w:line="0" w:lineRule="atLeast"/>
        <w:ind w:firstLineChars="100" w:firstLine="211"/>
        <w:rPr>
          <w:b/>
        </w:rPr>
      </w:pPr>
      <w:r>
        <w:rPr>
          <w:b/>
        </w:rPr>
        <w:t>【この教材を通して育てたい力】</w:t>
      </w:r>
    </w:p>
    <w:p w:rsidR="006C4E5F" w:rsidRDefault="007049E6" w:rsidP="006C4E5F">
      <w:pPr>
        <w:spacing w:line="0" w:lineRule="atLeast"/>
        <w:ind w:leftChars="200" w:left="420" w:firstLineChars="100" w:firstLine="210"/>
        <w:rPr>
          <w:b/>
        </w:rPr>
      </w:pPr>
      <w:r w:rsidRPr="007049E6">
        <w:t>良太の迷いや行動を追うことで、情報モラルについて身近に考えられる教材である。この教材から次の力を育てたい。</w:t>
      </w:r>
    </w:p>
    <w:p w:rsidR="006C4E5F" w:rsidRDefault="006C4E5F" w:rsidP="000A4EB2">
      <w:pPr>
        <w:spacing w:line="0" w:lineRule="atLeast"/>
        <w:ind w:firstLineChars="150" w:firstLine="315"/>
        <w:rPr>
          <w:b/>
        </w:rPr>
      </w:pPr>
      <w:r>
        <w:t>・</w:t>
      </w:r>
      <w:r w:rsidR="007049E6" w:rsidRPr="007049E6">
        <w:t>良太の迷いや行動を考えることから、情報モラルについて、身近な問題であることに気付く。</w:t>
      </w:r>
    </w:p>
    <w:p w:rsidR="007049E6" w:rsidRPr="006C4E5F" w:rsidRDefault="006C4E5F" w:rsidP="006C4E5F">
      <w:pPr>
        <w:spacing w:line="0" w:lineRule="atLeast"/>
        <w:ind w:firstLineChars="100" w:firstLine="210"/>
        <w:rPr>
          <w:b/>
        </w:rPr>
      </w:pPr>
      <w:r>
        <w:t>・</w:t>
      </w:r>
      <w:r w:rsidR="007049E6" w:rsidRPr="007049E6">
        <w:t>自分の安全を守るためにどうすればよいか、</w:t>
      </w:r>
      <w:r w:rsidR="002A1C2C">
        <w:t>自分の</w:t>
      </w:r>
      <w:r w:rsidR="007049E6" w:rsidRPr="007049E6">
        <w:t>生活とつなげて考える。</w:t>
      </w:r>
    </w:p>
    <w:p w:rsidR="00B32CE8" w:rsidRPr="00D359BE" w:rsidRDefault="00EA1F15" w:rsidP="00DC16D5">
      <w:pPr>
        <w:spacing w:line="0" w:lineRule="atLeast"/>
        <w:rPr>
          <w:b/>
        </w:rPr>
      </w:pPr>
      <w:r>
        <w:rPr>
          <w:b/>
        </w:rPr>
        <w:t>４　安全教育の視点に</w:t>
      </w:r>
      <w:r w:rsidR="00B32CE8">
        <w:rPr>
          <w:b/>
        </w:rPr>
        <w:t>迫るための手だて</w:t>
      </w:r>
    </w:p>
    <w:p w:rsidR="007049E6" w:rsidRPr="00520C55" w:rsidRDefault="007049E6" w:rsidP="000A4EB2">
      <w:pPr>
        <w:spacing w:line="0" w:lineRule="atLeast"/>
        <w:ind w:leftChars="200" w:left="420" w:firstLineChars="100" w:firstLine="210"/>
      </w:pPr>
      <w:r>
        <w:t>身の回りの安全に気を付けることには、交</w:t>
      </w:r>
      <w:r w:rsidR="005F5CA5">
        <w:t>通事故や犯罪、自然災害から身を守ることに加え、個人情報の管理とい</w:t>
      </w:r>
      <w:r>
        <w:t>った情報モラルに関することがある。</w:t>
      </w:r>
      <w:r w:rsidR="000A4EB2">
        <w:rPr>
          <w:rFonts w:hint="eastAsia"/>
        </w:rPr>
        <w:t>資料を通して自己の安全に関わる情報を守る大切さを押さえた上で、日常生活で個人情報を守るために気を付けていることについて話</w:t>
      </w:r>
      <w:r w:rsidR="002227E5">
        <w:rPr>
          <w:rFonts w:hint="eastAsia"/>
        </w:rPr>
        <w:t>し</w:t>
      </w:r>
      <w:r w:rsidR="000A4EB2">
        <w:rPr>
          <w:rFonts w:hint="eastAsia"/>
        </w:rPr>
        <w:t>合わせる。個人情報を守らないと、どのような危険につながるかについて考えることで、個人情報の取扱い方について主体的な判断ができるように理解を深めたい。</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3E3BB8">
        <w:rPr>
          <w:rFonts w:hint="eastAsia"/>
          <w:b/>
        </w:rPr>
        <w:t>１</w:t>
      </w:r>
      <w:r w:rsidR="00394230" w:rsidRPr="00D359BE">
        <w:rPr>
          <w:b/>
        </w:rPr>
        <w:t>時間</w:t>
      </w:r>
      <w:r w:rsidR="00434FB7" w:rsidRPr="00D359BE">
        <w:rPr>
          <w:rFonts w:hint="eastAsia"/>
          <w:b/>
        </w:rPr>
        <w:t>）</w:t>
      </w:r>
    </w:p>
    <w:tbl>
      <w:tblPr>
        <w:tblStyle w:val="a3"/>
        <w:tblW w:w="8930" w:type="dxa"/>
        <w:tblInd w:w="170" w:type="dxa"/>
        <w:tblCellMar>
          <w:left w:w="28" w:type="dxa"/>
          <w:right w:w="28" w:type="dxa"/>
        </w:tblCellMar>
        <w:tblLook w:val="04A0" w:firstRow="1" w:lastRow="0" w:firstColumn="1" w:lastColumn="0" w:noHBand="0" w:noVBand="1"/>
      </w:tblPr>
      <w:tblGrid>
        <w:gridCol w:w="539"/>
        <w:gridCol w:w="4195"/>
        <w:gridCol w:w="4196"/>
      </w:tblGrid>
      <w:tr w:rsidR="00394230" w:rsidTr="002227E5">
        <w:trPr>
          <w:trHeight w:val="291"/>
        </w:trPr>
        <w:tc>
          <w:tcPr>
            <w:tcW w:w="539" w:type="dxa"/>
            <w:tcMar>
              <w:left w:w="28" w:type="dxa"/>
              <w:right w:w="28" w:type="dxa"/>
            </w:tcMar>
            <w:vAlign w:val="center"/>
          </w:tcPr>
          <w:p w:rsidR="00394230" w:rsidRDefault="00532D48" w:rsidP="00DC16D5">
            <w:pPr>
              <w:spacing w:line="0" w:lineRule="atLeast"/>
              <w:jc w:val="center"/>
            </w:pPr>
            <w:r>
              <w:rPr>
                <w:rFonts w:hint="eastAsia"/>
              </w:rPr>
              <w:t>時</w:t>
            </w:r>
          </w:p>
        </w:tc>
        <w:tc>
          <w:tcPr>
            <w:tcW w:w="4195" w:type="dxa"/>
            <w:tcMar>
              <w:left w:w="28" w:type="dxa"/>
              <w:right w:w="28" w:type="dxa"/>
            </w:tcMar>
            <w:vAlign w:val="center"/>
          </w:tcPr>
          <w:p w:rsidR="00394230" w:rsidRPr="004327A9" w:rsidRDefault="00532D48" w:rsidP="002227E5">
            <w:pPr>
              <w:spacing w:line="0" w:lineRule="atLeast"/>
              <w:jc w:val="center"/>
              <w:rPr>
                <w:sz w:val="18"/>
                <w:szCs w:val="18"/>
              </w:rPr>
            </w:pPr>
            <w:r w:rsidRPr="004327A9">
              <w:rPr>
                <w:rFonts w:hint="eastAsia"/>
                <w:sz w:val="18"/>
                <w:szCs w:val="18"/>
              </w:rPr>
              <w:t>○</w:t>
            </w:r>
            <w:r w:rsidR="00B32CE8" w:rsidRPr="004327A9">
              <w:rPr>
                <w:sz w:val="18"/>
                <w:szCs w:val="18"/>
              </w:rPr>
              <w:t>主な学習活動</w:t>
            </w:r>
          </w:p>
        </w:tc>
        <w:tc>
          <w:tcPr>
            <w:tcW w:w="4196" w:type="dxa"/>
            <w:tcMar>
              <w:left w:w="28" w:type="dxa"/>
              <w:right w:w="28" w:type="dxa"/>
            </w:tcMar>
            <w:vAlign w:val="center"/>
          </w:tcPr>
          <w:p w:rsidR="00B32CE8" w:rsidRPr="004327A9" w:rsidRDefault="00EA1F15" w:rsidP="002227E5">
            <w:pPr>
              <w:spacing w:line="0" w:lineRule="atLeast"/>
              <w:jc w:val="center"/>
              <w:rPr>
                <w:sz w:val="18"/>
                <w:szCs w:val="18"/>
              </w:rPr>
            </w:pPr>
            <w:r w:rsidRPr="004327A9">
              <w:rPr>
                <w:rFonts w:hAnsi="ＭＳ 明朝" w:cs="ＭＳ 明朝"/>
                <w:sz w:val="18"/>
                <w:szCs w:val="18"/>
              </w:rPr>
              <w:t>◎</w:t>
            </w:r>
            <w:r w:rsidR="00B32CE8" w:rsidRPr="004327A9">
              <w:rPr>
                <w:rFonts w:hAnsi="ＭＳ 明朝" w:cs="ＭＳ 明朝"/>
                <w:sz w:val="18"/>
                <w:szCs w:val="18"/>
              </w:rPr>
              <w:t>指導上の留意点</w:t>
            </w:r>
            <w:r w:rsidR="004327A9" w:rsidRPr="004327A9">
              <w:rPr>
                <w:rFonts w:hAnsi="ＭＳ 明朝" w:cs="ＭＳ 明朝" w:hint="eastAsia"/>
                <w:sz w:val="18"/>
                <w:szCs w:val="18"/>
              </w:rPr>
              <w:t xml:space="preserve">　</w:t>
            </w:r>
            <w:r w:rsidR="004327A9" w:rsidRPr="004327A9">
              <w:rPr>
                <w:rFonts w:hint="eastAsia"/>
                <w:sz w:val="18"/>
                <w:szCs w:val="18"/>
              </w:rPr>
              <w:t>■</w:t>
            </w:r>
            <w:r w:rsidR="004327A9" w:rsidRPr="004327A9">
              <w:rPr>
                <w:sz w:val="18"/>
                <w:szCs w:val="18"/>
              </w:rPr>
              <w:t>評価</w:t>
            </w:r>
          </w:p>
          <w:p w:rsidR="00394230" w:rsidRPr="004327A9" w:rsidRDefault="004327A9" w:rsidP="002227E5">
            <w:pPr>
              <w:spacing w:line="0" w:lineRule="atLeast"/>
              <w:jc w:val="center"/>
              <w:rPr>
                <w:sz w:val="18"/>
                <w:szCs w:val="18"/>
              </w:rPr>
            </w:pPr>
            <w:r>
              <w:rPr>
                <w:rFonts w:hint="eastAsia"/>
                <w:sz w:val="18"/>
                <w:szCs w:val="18"/>
              </w:rPr>
              <w:t>☆</w:t>
            </w:r>
            <w:r w:rsidR="00532D48" w:rsidRPr="004327A9">
              <w:rPr>
                <w:sz w:val="18"/>
                <w:szCs w:val="18"/>
              </w:rPr>
              <w:t>安全教育の</w:t>
            </w:r>
            <w:r w:rsidR="00532D48" w:rsidRPr="004327A9">
              <w:rPr>
                <w:rFonts w:hint="eastAsia"/>
                <w:sz w:val="18"/>
                <w:szCs w:val="18"/>
              </w:rPr>
              <w:t>視点に</w:t>
            </w:r>
            <w:r>
              <w:rPr>
                <w:sz w:val="18"/>
                <w:szCs w:val="18"/>
              </w:rPr>
              <w:t>立った留意点</w:t>
            </w:r>
          </w:p>
        </w:tc>
      </w:tr>
      <w:tr w:rsidR="00394230" w:rsidTr="004327A9">
        <w:trPr>
          <w:trHeight w:val="457"/>
        </w:trPr>
        <w:tc>
          <w:tcPr>
            <w:tcW w:w="539" w:type="dxa"/>
            <w:tcMar>
              <w:left w:w="28" w:type="dxa"/>
              <w:right w:w="28" w:type="dxa"/>
            </w:tcMar>
            <w:vAlign w:val="center"/>
          </w:tcPr>
          <w:p w:rsidR="00394230" w:rsidRDefault="00434FB7" w:rsidP="00DC16D5">
            <w:pPr>
              <w:spacing w:line="0" w:lineRule="atLeast"/>
              <w:jc w:val="center"/>
            </w:pPr>
            <w:r>
              <w:rPr>
                <w:rFonts w:hint="eastAsia"/>
              </w:rPr>
              <w:t>１</w:t>
            </w:r>
          </w:p>
          <w:p w:rsidR="007049E6" w:rsidRDefault="007049E6" w:rsidP="00DC16D5">
            <w:pPr>
              <w:spacing w:line="0" w:lineRule="atLeast"/>
              <w:jc w:val="center"/>
            </w:pPr>
            <w:r w:rsidRPr="007049E6">
              <w:rPr>
                <w:sz w:val="12"/>
              </w:rPr>
              <w:t>（本時）</w:t>
            </w:r>
          </w:p>
        </w:tc>
        <w:tc>
          <w:tcPr>
            <w:tcW w:w="4195" w:type="dxa"/>
            <w:tcMar>
              <w:left w:w="28" w:type="dxa"/>
              <w:right w:w="28" w:type="dxa"/>
            </w:tcMar>
          </w:tcPr>
          <w:p w:rsidR="00D359BE" w:rsidRPr="004327A9" w:rsidRDefault="00E57305" w:rsidP="00E57305">
            <w:pPr>
              <w:spacing w:line="0" w:lineRule="atLeast"/>
              <w:rPr>
                <w:rFonts w:hAnsi="ＭＳ 明朝" w:cs="ＭＳ 明朝"/>
                <w:sz w:val="18"/>
                <w:szCs w:val="18"/>
              </w:rPr>
            </w:pPr>
            <w:r w:rsidRPr="004327A9">
              <w:rPr>
                <w:rFonts w:hAnsi="ＭＳ 明朝" w:cs="ＭＳ 明朝"/>
                <w:sz w:val="18"/>
                <w:szCs w:val="18"/>
              </w:rPr>
              <w:t>◯「個人情報」について確認する。</w:t>
            </w:r>
          </w:p>
          <w:p w:rsidR="00E57305" w:rsidRPr="004327A9" w:rsidRDefault="00E57305" w:rsidP="00E57305">
            <w:pPr>
              <w:spacing w:line="0" w:lineRule="atLeast"/>
              <w:rPr>
                <w:rFonts w:hAnsi="ＭＳ 明朝" w:cs="ＭＳ 明朝"/>
                <w:sz w:val="18"/>
                <w:szCs w:val="18"/>
              </w:rPr>
            </w:pPr>
          </w:p>
          <w:p w:rsidR="00E57305" w:rsidRPr="004327A9" w:rsidRDefault="00E57305" w:rsidP="00E57305">
            <w:pPr>
              <w:spacing w:line="0" w:lineRule="atLeast"/>
              <w:rPr>
                <w:rFonts w:hAnsi="ＭＳ 明朝" w:cs="ＭＳ 明朝"/>
                <w:sz w:val="18"/>
                <w:szCs w:val="18"/>
              </w:rPr>
            </w:pPr>
            <w:r w:rsidRPr="004327A9">
              <w:rPr>
                <w:rFonts w:hAnsi="ＭＳ 明朝" w:cs="ＭＳ 明朝"/>
                <w:sz w:val="18"/>
                <w:szCs w:val="18"/>
              </w:rPr>
              <w:t>◯教材を読んで考え、話し合う。</w:t>
            </w:r>
          </w:p>
          <w:p w:rsidR="00E57305" w:rsidRPr="004327A9" w:rsidRDefault="00E57305" w:rsidP="00E57305">
            <w:pPr>
              <w:spacing w:line="0" w:lineRule="atLeast"/>
              <w:rPr>
                <w:rFonts w:hAnsi="ＭＳ 明朝" w:cs="ＭＳ 明朝"/>
                <w:sz w:val="18"/>
                <w:szCs w:val="18"/>
              </w:rPr>
            </w:pPr>
          </w:p>
          <w:p w:rsidR="00E57305" w:rsidRPr="004327A9" w:rsidRDefault="00E57305" w:rsidP="00E57305">
            <w:pPr>
              <w:spacing w:line="0" w:lineRule="atLeast"/>
              <w:rPr>
                <w:rFonts w:hAnsi="ＭＳ 明朝" w:cs="ＭＳ 明朝"/>
                <w:sz w:val="18"/>
                <w:szCs w:val="18"/>
              </w:rPr>
            </w:pPr>
            <w:r w:rsidRPr="004327A9">
              <w:rPr>
                <w:rFonts w:hAnsi="ＭＳ 明朝" w:cs="ＭＳ 明朝"/>
                <w:sz w:val="18"/>
                <w:szCs w:val="18"/>
              </w:rPr>
              <w:t>◯自分自身を見つめ、話し合う。</w:t>
            </w:r>
          </w:p>
          <w:p w:rsidR="00E57305" w:rsidRPr="004327A9" w:rsidRDefault="00E57305" w:rsidP="00E57305">
            <w:pPr>
              <w:spacing w:line="0" w:lineRule="atLeast"/>
              <w:rPr>
                <w:rFonts w:hAnsi="ＭＳ 明朝" w:cs="ＭＳ 明朝"/>
                <w:sz w:val="18"/>
                <w:szCs w:val="18"/>
              </w:rPr>
            </w:pPr>
          </w:p>
          <w:p w:rsidR="00E57305" w:rsidRPr="004327A9" w:rsidRDefault="00E57305" w:rsidP="00E57305">
            <w:pPr>
              <w:spacing w:line="0" w:lineRule="atLeast"/>
              <w:rPr>
                <w:sz w:val="18"/>
                <w:szCs w:val="18"/>
              </w:rPr>
            </w:pPr>
            <w:r w:rsidRPr="004327A9">
              <w:rPr>
                <w:rFonts w:hAnsi="ＭＳ 明朝" w:cs="ＭＳ 明朝"/>
                <w:sz w:val="18"/>
                <w:szCs w:val="18"/>
              </w:rPr>
              <w:t>◯</w:t>
            </w:r>
            <w:r w:rsidR="002227E5">
              <w:rPr>
                <w:rFonts w:hAnsi="ＭＳ 明朝" w:cs="ＭＳ 明朝"/>
                <w:sz w:val="18"/>
                <w:szCs w:val="18"/>
              </w:rPr>
              <w:t>振り</w:t>
            </w:r>
            <w:r w:rsidRPr="004327A9">
              <w:rPr>
                <w:rFonts w:hAnsi="ＭＳ 明朝" w:cs="ＭＳ 明朝"/>
                <w:sz w:val="18"/>
                <w:szCs w:val="18"/>
              </w:rPr>
              <w:t>返りをする。</w:t>
            </w:r>
          </w:p>
        </w:tc>
        <w:tc>
          <w:tcPr>
            <w:tcW w:w="4196" w:type="dxa"/>
            <w:tcMar>
              <w:left w:w="28" w:type="dxa"/>
              <w:right w:w="28" w:type="dxa"/>
            </w:tcMar>
          </w:tcPr>
          <w:p w:rsidR="00E748CF" w:rsidRPr="004327A9" w:rsidRDefault="003E3BB8" w:rsidP="004327A9">
            <w:pPr>
              <w:spacing w:line="0" w:lineRule="atLeast"/>
              <w:ind w:left="180" w:hangingChars="100" w:hanging="180"/>
              <w:rPr>
                <w:rFonts w:hAnsi="ＭＳ 明朝" w:cs="ＭＳ 明朝"/>
                <w:sz w:val="18"/>
                <w:szCs w:val="18"/>
              </w:rPr>
            </w:pPr>
            <w:r w:rsidRPr="004327A9">
              <w:rPr>
                <w:rFonts w:hAnsi="ＭＳ 明朝" w:cs="ＭＳ 明朝"/>
                <w:sz w:val="18"/>
                <w:szCs w:val="18"/>
              </w:rPr>
              <w:t>◎良太の葛藤とどのようなことを考えたから電話を</w:t>
            </w:r>
            <w:r w:rsidR="007049E6" w:rsidRPr="004327A9">
              <w:rPr>
                <w:rFonts w:hAnsi="ＭＳ 明朝" w:cs="ＭＳ 明朝"/>
                <w:sz w:val="18"/>
                <w:szCs w:val="18"/>
              </w:rPr>
              <w:t>切ることができたかをじっくり考えさせる。</w:t>
            </w:r>
          </w:p>
          <w:p w:rsidR="003E3BB8" w:rsidRPr="004327A9" w:rsidRDefault="004327A9" w:rsidP="004327A9">
            <w:pPr>
              <w:spacing w:line="0" w:lineRule="atLeast"/>
              <w:ind w:left="180" w:hangingChars="100" w:hanging="180"/>
              <w:rPr>
                <w:sz w:val="18"/>
                <w:szCs w:val="18"/>
              </w:rPr>
            </w:pPr>
            <w:r>
              <w:rPr>
                <w:rFonts w:hAnsi="ＭＳ 明朝" w:cs="ＭＳ 明朝" w:hint="eastAsia"/>
                <w:sz w:val="18"/>
                <w:szCs w:val="18"/>
              </w:rPr>
              <w:t>☆</w:t>
            </w:r>
            <w:r w:rsidR="003E3BB8" w:rsidRPr="004327A9">
              <w:rPr>
                <w:rFonts w:hAnsi="ＭＳ 明朝" w:cs="ＭＳ 明朝"/>
                <w:sz w:val="18"/>
                <w:szCs w:val="18"/>
              </w:rPr>
              <w:t>「個人情報は他人に教えてはいけない」ことを</w:t>
            </w:r>
            <w:r w:rsidR="000A4EB2">
              <w:rPr>
                <w:rFonts w:hAnsi="ＭＳ 明朝" w:cs="ＭＳ 明朝"/>
                <w:sz w:val="18"/>
                <w:szCs w:val="18"/>
              </w:rPr>
              <w:t>押</w:t>
            </w:r>
            <w:r w:rsidR="003E3BB8" w:rsidRPr="004327A9">
              <w:rPr>
                <w:rFonts w:hAnsi="ＭＳ 明朝" w:cs="ＭＳ 明朝"/>
                <w:sz w:val="18"/>
                <w:szCs w:val="18"/>
              </w:rPr>
              <w:t>さえる。</w:t>
            </w:r>
          </w:p>
          <w:p w:rsidR="003E3BB8" w:rsidRPr="004327A9" w:rsidRDefault="003E3BB8" w:rsidP="004327A9">
            <w:pPr>
              <w:spacing w:line="0" w:lineRule="atLeast"/>
              <w:ind w:left="180" w:hangingChars="100" w:hanging="180"/>
              <w:rPr>
                <w:rFonts w:hAnsi="ＭＳ 明朝" w:cs="ＭＳ 明朝"/>
                <w:sz w:val="18"/>
                <w:szCs w:val="18"/>
              </w:rPr>
            </w:pPr>
            <w:r w:rsidRPr="004327A9">
              <w:rPr>
                <w:rFonts w:hAnsi="ＭＳ 明朝" w:cs="ＭＳ 明朝"/>
                <w:sz w:val="18"/>
                <w:szCs w:val="18"/>
              </w:rPr>
              <w:t>■自分たちの安全を守るために、どうすればよいか考えていたか。（発言）</w:t>
            </w:r>
          </w:p>
          <w:p w:rsidR="003E3BB8" w:rsidRPr="004327A9" w:rsidRDefault="003E3BB8" w:rsidP="004327A9">
            <w:pPr>
              <w:spacing w:line="0" w:lineRule="atLeast"/>
              <w:ind w:left="180" w:hangingChars="100" w:hanging="180"/>
              <w:rPr>
                <w:sz w:val="18"/>
                <w:szCs w:val="18"/>
              </w:rPr>
            </w:pPr>
            <w:r w:rsidRPr="004327A9">
              <w:rPr>
                <w:rFonts w:hAnsi="ＭＳ 明朝" w:cs="ＭＳ 明朝"/>
                <w:sz w:val="18"/>
                <w:szCs w:val="18"/>
              </w:rPr>
              <w:t>■</w:t>
            </w:r>
            <w:r w:rsidR="002227E5">
              <w:rPr>
                <w:rFonts w:hAnsi="ＭＳ 明朝" w:cs="ＭＳ 明朝"/>
                <w:sz w:val="18"/>
                <w:szCs w:val="18"/>
              </w:rPr>
              <w:t>身の安全を守るためにどのようなことを心掛け</w:t>
            </w:r>
            <w:r w:rsidRPr="004327A9">
              <w:rPr>
                <w:rFonts w:hAnsi="ＭＳ 明朝" w:cs="ＭＳ 明朝"/>
                <w:sz w:val="18"/>
                <w:szCs w:val="18"/>
              </w:rPr>
              <w:t>ればよいか、考えていたか。（発言）</w:t>
            </w:r>
          </w:p>
        </w:tc>
      </w:tr>
    </w:tbl>
    <w:p w:rsidR="00532D48" w:rsidRPr="002936CD" w:rsidRDefault="00532D48" w:rsidP="00F53CE5">
      <w:pPr>
        <w:widowControl/>
        <w:spacing w:line="0" w:lineRule="atLeast"/>
        <w:jc w:val="left"/>
        <w:rPr>
          <w:b/>
        </w:rPr>
      </w:pPr>
      <w:r w:rsidRPr="00D359BE">
        <w:rPr>
          <w:sz w:val="8"/>
        </w:rPr>
        <w:br w:type="page"/>
      </w:r>
      <w:r w:rsidR="00B32CE8">
        <w:rPr>
          <w:rFonts w:hint="eastAsia"/>
          <w:b/>
        </w:rPr>
        <w:lastRenderedPageBreak/>
        <w:t>６</w:t>
      </w:r>
      <w:r w:rsidRPr="00D359BE">
        <w:rPr>
          <w:b/>
        </w:rPr>
        <w:t xml:space="preserve">　本時の展開</w:t>
      </w:r>
      <w:r w:rsidR="00434FB7" w:rsidRPr="00D359BE">
        <w:rPr>
          <w:rFonts w:hint="eastAsia"/>
          <w:b/>
        </w:rPr>
        <w:t xml:space="preserve"> （</w:t>
      </w:r>
      <w:r w:rsidR="0035712C">
        <w:rPr>
          <w:b/>
        </w:rPr>
        <w:t>１</w:t>
      </w:r>
      <w:r w:rsidRPr="00D359BE">
        <w:rPr>
          <w:b/>
        </w:rPr>
        <w:t>／</w:t>
      </w:r>
      <w:r w:rsidR="0035712C">
        <w:rPr>
          <w:b/>
        </w:rPr>
        <w:t>１</w:t>
      </w:r>
      <w:r w:rsidR="00434FB7" w:rsidRPr="00D359BE">
        <w:rPr>
          <w:rFonts w:hint="eastAsia"/>
          <w:b/>
        </w:rPr>
        <w:t>）</w:t>
      </w:r>
    </w:p>
    <w:p w:rsidR="00532D48" w:rsidRPr="00D359BE" w:rsidRDefault="00532D48">
      <w:pPr>
        <w:rPr>
          <w:b/>
        </w:rPr>
      </w:pPr>
      <w:r w:rsidRPr="00D359BE">
        <w:rPr>
          <w:rFonts w:hint="eastAsia"/>
          <w:b/>
        </w:rPr>
        <w:t>（１）ねらい</w:t>
      </w:r>
    </w:p>
    <w:p w:rsidR="00AA4EE6" w:rsidRDefault="00532D48" w:rsidP="008D6E3E">
      <w:pPr>
        <w:ind w:left="420" w:hangingChars="200" w:hanging="420"/>
      </w:pPr>
      <w:r>
        <w:rPr>
          <w:rFonts w:hint="eastAsia"/>
        </w:rPr>
        <w:t xml:space="preserve">　</w:t>
      </w:r>
      <w:r w:rsidR="002227E5">
        <w:t xml:space="preserve">　　</w:t>
      </w:r>
      <w:r w:rsidR="0035712C">
        <w:t>良太がどうして電話番号を教えなかったのか、良太の考えや行動を考えることを通して、安全に気を付け、よく考えて行動し、節度のある生活をしようとする態度を養う。</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936"/>
        <w:gridCol w:w="4020"/>
      </w:tblGrid>
      <w:tr w:rsidR="00434FB7" w:rsidTr="002227E5">
        <w:tc>
          <w:tcPr>
            <w:tcW w:w="5245" w:type="dxa"/>
            <w:tcMar>
              <w:left w:w="28" w:type="dxa"/>
              <w:right w:w="28" w:type="dxa"/>
            </w:tcMar>
            <w:vAlign w:val="center"/>
          </w:tcPr>
          <w:p w:rsidR="004327A9" w:rsidRPr="004327A9" w:rsidRDefault="00434FB7" w:rsidP="002227E5">
            <w:pPr>
              <w:spacing w:line="0" w:lineRule="atLeast"/>
              <w:jc w:val="center"/>
              <w:rPr>
                <w:sz w:val="18"/>
                <w:szCs w:val="18"/>
              </w:rPr>
            </w:pPr>
            <w:r w:rsidRPr="004327A9">
              <w:rPr>
                <w:rFonts w:hint="eastAsia"/>
                <w:sz w:val="18"/>
                <w:szCs w:val="18"/>
              </w:rPr>
              <w:t>○</w:t>
            </w:r>
            <w:r w:rsidRPr="004327A9">
              <w:rPr>
                <w:sz w:val="18"/>
                <w:szCs w:val="18"/>
              </w:rPr>
              <w:t>学習活動</w:t>
            </w:r>
          </w:p>
          <w:p w:rsidR="00434FB7" w:rsidRPr="004327A9" w:rsidRDefault="00434FB7" w:rsidP="002227E5">
            <w:pPr>
              <w:spacing w:line="0" w:lineRule="atLeast"/>
              <w:jc w:val="center"/>
              <w:rPr>
                <w:sz w:val="18"/>
                <w:szCs w:val="18"/>
              </w:rPr>
            </w:pPr>
            <w:r w:rsidRPr="004327A9">
              <w:rPr>
                <w:sz w:val="18"/>
                <w:szCs w:val="18"/>
              </w:rPr>
              <w:t>・予想される児童の反応</w:t>
            </w:r>
          </w:p>
        </w:tc>
        <w:tc>
          <w:tcPr>
            <w:tcW w:w="4279" w:type="dxa"/>
            <w:tcMar>
              <w:left w:w="28" w:type="dxa"/>
              <w:right w:w="28" w:type="dxa"/>
            </w:tcMar>
            <w:vAlign w:val="center"/>
          </w:tcPr>
          <w:p w:rsidR="00EA1F15" w:rsidRPr="004327A9" w:rsidRDefault="00434FB7" w:rsidP="002227E5">
            <w:pPr>
              <w:spacing w:line="0" w:lineRule="atLeast"/>
              <w:jc w:val="center"/>
              <w:rPr>
                <w:sz w:val="18"/>
                <w:szCs w:val="18"/>
              </w:rPr>
            </w:pPr>
            <w:r w:rsidRPr="004327A9">
              <w:rPr>
                <w:rFonts w:hint="eastAsia"/>
                <w:sz w:val="18"/>
                <w:szCs w:val="18"/>
              </w:rPr>
              <w:t>◎</w:t>
            </w:r>
            <w:r w:rsidR="00EA1F15" w:rsidRPr="004327A9">
              <w:rPr>
                <w:sz w:val="18"/>
                <w:szCs w:val="18"/>
              </w:rPr>
              <w:t>教科の留意点</w:t>
            </w:r>
            <w:r w:rsidR="004327A9" w:rsidRPr="004327A9">
              <w:rPr>
                <w:rFonts w:hint="eastAsia"/>
                <w:sz w:val="18"/>
                <w:szCs w:val="18"/>
              </w:rPr>
              <w:t xml:space="preserve">　■</w:t>
            </w:r>
            <w:r w:rsidR="004327A9" w:rsidRPr="004327A9">
              <w:rPr>
                <w:sz w:val="18"/>
                <w:szCs w:val="18"/>
              </w:rPr>
              <w:t>評価（</w:t>
            </w:r>
            <w:r w:rsidR="004327A9" w:rsidRPr="004327A9">
              <w:rPr>
                <w:rFonts w:hint="eastAsia"/>
                <w:sz w:val="18"/>
                <w:szCs w:val="18"/>
              </w:rPr>
              <w:t>評価方法</w:t>
            </w:r>
            <w:r w:rsidR="004327A9" w:rsidRPr="004327A9">
              <w:rPr>
                <w:sz w:val="18"/>
                <w:szCs w:val="18"/>
              </w:rPr>
              <w:t>）</w:t>
            </w:r>
          </w:p>
          <w:p w:rsidR="00434FB7" w:rsidRPr="004327A9" w:rsidRDefault="004327A9" w:rsidP="002227E5">
            <w:pPr>
              <w:spacing w:line="0" w:lineRule="atLeast"/>
              <w:jc w:val="center"/>
              <w:rPr>
                <w:sz w:val="18"/>
                <w:szCs w:val="18"/>
              </w:rPr>
            </w:pPr>
            <w:r>
              <w:rPr>
                <w:rFonts w:hAnsi="ＭＳ 明朝" w:cs="ＭＳ 明朝" w:hint="eastAsia"/>
                <w:sz w:val="18"/>
                <w:szCs w:val="18"/>
              </w:rPr>
              <w:t>☆</w:t>
            </w:r>
            <w:r w:rsidR="00EA1F15" w:rsidRPr="004327A9">
              <w:rPr>
                <w:rFonts w:hAnsi="ＭＳ 明朝" w:cs="ＭＳ 明朝"/>
                <w:sz w:val="18"/>
                <w:szCs w:val="18"/>
              </w:rPr>
              <w:t>安全教育の視点に立った留意点</w:t>
            </w:r>
          </w:p>
        </w:tc>
      </w:tr>
      <w:tr w:rsidR="00434FB7" w:rsidTr="008C51D6">
        <w:trPr>
          <w:trHeight w:val="10551"/>
        </w:trPr>
        <w:tc>
          <w:tcPr>
            <w:tcW w:w="5245" w:type="dxa"/>
            <w:tcMar>
              <w:left w:w="28" w:type="dxa"/>
              <w:right w:w="28" w:type="dxa"/>
            </w:tcMar>
          </w:tcPr>
          <w:p w:rsidR="00AA4EE6" w:rsidRPr="004327A9" w:rsidRDefault="003905A0">
            <w:pPr>
              <w:rPr>
                <w:rFonts w:hAnsi="ＭＳ 明朝" w:cs="ＭＳ 明朝"/>
                <w:sz w:val="18"/>
                <w:szCs w:val="18"/>
              </w:rPr>
            </w:pPr>
            <w:r w:rsidRPr="004327A9">
              <w:rPr>
                <w:rFonts w:hAnsi="ＭＳ 明朝" w:cs="ＭＳ 明朝"/>
                <w:sz w:val="18"/>
                <w:szCs w:val="18"/>
              </w:rPr>
              <w:t>◯教材に関する話題を提示する。</w:t>
            </w:r>
          </w:p>
          <w:p w:rsidR="003905A0" w:rsidRDefault="003905A0" w:rsidP="002227E5">
            <w:pPr>
              <w:ind w:firstLineChars="100" w:firstLine="180"/>
              <w:rPr>
                <w:rFonts w:hAnsi="ＭＳ 明朝" w:cs="ＭＳ 明朝"/>
                <w:sz w:val="18"/>
                <w:szCs w:val="18"/>
              </w:rPr>
            </w:pPr>
            <w:r w:rsidRPr="004327A9">
              <w:rPr>
                <w:rFonts w:hAnsi="ＭＳ 明朝" w:cs="ＭＳ 明朝"/>
                <w:sz w:val="18"/>
                <w:szCs w:val="18"/>
              </w:rPr>
              <w:t>「個人情報」について確認する。</w:t>
            </w:r>
          </w:p>
          <w:p w:rsidR="003905A0" w:rsidRDefault="002227E5" w:rsidP="002227E5">
            <w:pPr>
              <w:ind w:firstLineChars="100" w:firstLine="180"/>
              <w:rPr>
                <w:rFonts w:hAnsi="ＭＳ 明朝" w:cs="ＭＳ 明朝"/>
                <w:sz w:val="18"/>
                <w:szCs w:val="18"/>
              </w:rPr>
            </w:pPr>
            <w:r>
              <w:rPr>
                <w:rFonts w:hAnsi="ＭＳ 明朝" w:cs="ＭＳ 明朝"/>
                <w:sz w:val="18"/>
                <w:szCs w:val="18"/>
              </w:rPr>
              <w:t>・名前　・住所　・電話番号　・顔写真</w:t>
            </w:r>
          </w:p>
          <w:p w:rsidR="002227E5" w:rsidRPr="004327A9" w:rsidRDefault="002227E5" w:rsidP="002227E5">
            <w:pPr>
              <w:ind w:firstLineChars="100" w:firstLine="180"/>
              <w:rPr>
                <w:rFonts w:hAnsi="ＭＳ 明朝" w:cs="ＭＳ 明朝"/>
                <w:sz w:val="18"/>
                <w:szCs w:val="18"/>
              </w:rPr>
            </w:pPr>
          </w:p>
          <w:p w:rsidR="003905A0" w:rsidRPr="004327A9" w:rsidRDefault="003905A0">
            <w:pPr>
              <w:rPr>
                <w:rFonts w:hAnsi="ＭＳ 明朝" w:cs="ＭＳ 明朝"/>
                <w:sz w:val="18"/>
                <w:szCs w:val="18"/>
              </w:rPr>
            </w:pPr>
            <w:r w:rsidRPr="004327A9">
              <w:rPr>
                <w:rFonts w:hAnsi="ＭＳ 明朝" w:cs="ＭＳ 明朝"/>
                <w:sz w:val="18"/>
                <w:szCs w:val="18"/>
              </w:rPr>
              <w:t>◯教材を読んで話し合う。</w:t>
            </w:r>
          </w:p>
          <w:p w:rsidR="003905A0" w:rsidRPr="004327A9" w:rsidRDefault="002227E5" w:rsidP="004327A9">
            <w:pPr>
              <w:ind w:left="180" w:hangingChars="100" w:hanging="180"/>
              <w:rPr>
                <w:sz w:val="18"/>
                <w:szCs w:val="18"/>
              </w:rPr>
            </w:pPr>
            <w:r>
              <w:rPr>
                <w:rFonts w:hint="eastAsia"/>
                <w:sz w:val="18"/>
                <w:szCs w:val="18"/>
              </w:rPr>
              <w:t>①「あのうー。」と迷っている良太は、どのような</w:t>
            </w:r>
            <w:r w:rsidR="003905A0" w:rsidRPr="004327A9">
              <w:rPr>
                <w:rFonts w:hint="eastAsia"/>
                <w:sz w:val="18"/>
                <w:szCs w:val="18"/>
              </w:rPr>
              <w:t>ことを考えていたのでしょう。</w:t>
            </w:r>
          </w:p>
          <w:p w:rsidR="00C94752" w:rsidRPr="004327A9" w:rsidRDefault="00C94752" w:rsidP="002227E5">
            <w:pPr>
              <w:ind w:leftChars="100" w:left="390" w:hangingChars="100" w:hanging="180"/>
              <w:rPr>
                <w:sz w:val="18"/>
                <w:szCs w:val="18"/>
              </w:rPr>
            </w:pPr>
            <w:r w:rsidRPr="004327A9">
              <w:rPr>
                <w:sz w:val="18"/>
                <w:szCs w:val="18"/>
              </w:rPr>
              <w:t>・さとし君のお母さんが困って</w:t>
            </w:r>
            <w:r w:rsidR="004327A9">
              <w:rPr>
                <w:rFonts w:hint="eastAsia"/>
                <w:sz w:val="18"/>
                <w:szCs w:val="18"/>
              </w:rPr>
              <w:t>い</w:t>
            </w:r>
            <w:r w:rsidRPr="004327A9">
              <w:rPr>
                <w:sz w:val="18"/>
                <w:szCs w:val="18"/>
              </w:rPr>
              <w:t>るから、教えた方がいいのかな。</w:t>
            </w:r>
          </w:p>
          <w:p w:rsidR="00C94752" w:rsidRPr="004327A9" w:rsidRDefault="00C94752" w:rsidP="002227E5">
            <w:pPr>
              <w:ind w:firstLineChars="100" w:firstLine="180"/>
              <w:rPr>
                <w:rFonts w:hAnsi="ＭＳ 明朝" w:cs="ＭＳ 明朝"/>
                <w:sz w:val="18"/>
                <w:szCs w:val="18"/>
              </w:rPr>
            </w:pPr>
            <w:r w:rsidRPr="004327A9">
              <w:rPr>
                <w:sz w:val="18"/>
                <w:szCs w:val="18"/>
              </w:rPr>
              <w:t>・</w:t>
            </w:r>
            <w:r w:rsidRPr="004327A9">
              <w:rPr>
                <w:rFonts w:hAnsi="ＭＳ 明朝" w:cs="ＭＳ 明朝"/>
                <w:sz w:val="18"/>
                <w:szCs w:val="18"/>
              </w:rPr>
              <w:t>電話番号は、勝手に教えてはいけないよね。</w:t>
            </w:r>
          </w:p>
          <w:p w:rsidR="003905A0" w:rsidRPr="004327A9" w:rsidRDefault="00C94752" w:rsidP="002227E5">
            <w:pPr>
              <w:ind w:firstLineChars="100" w:firstLine="180"/>
              <w:rPr>
                <w:sz w:val="18"/>
                <w:szCs w:val="18"/>
              </w:rPr>
            </w:pPr>
            <w:r w:rsidRPr="004327A9">
              <w:rPr>
                <w:rFonts w:hAnsi="ＭＳ 明朝" w:cs="ＭＳ 明朝"/>
                <w:sz w:val="18"/>
                <w:szCs w:val="18"/>
              </w:rPr>
              <w:t>・知っている人だから、教えてもだいじょうぶかな。</w:t>
            </w:r>
          </w:p>
          <w:p w:rsidR="00C94752" w:rsidRPr="004327A9" w:rsidRDefault="00C94752">
            <w:pPr>
              <w:rPr>
                <w:sz w:val="18"/>
                <w:szCs w:val="18"/>
              </w:rPr>
            </w:pPr>
          </w:p>
          <w:p w:rsidR="003905A0" w:rsidRPr="004327A9" w:rsidRDefault="002227E5" w:rsidP="004327A9">
            <w:pPr>
              <w:ind w:left="180" w:hangingChars="100" w:hanging="180"/>
              <w:rPr>
                <w:sz w:val="18"/>
                <w:szCs w:val="18"/>
              </w:rPr>
            </w:pPr>
            <w:r>
              <w:rPr>
                <w:rFonts w:hint="eastAsia"/>
                <w:sz w:val="18"/>
                <w:szCs w:val="18"/>
              </w:rPr>
              <w:t>②受話器を持つ手がふるえた時、良太はどのような</w:t>
            </w:r>
            <w:r w:rsidR="003905A0" w:rsidRPr="004327A9">
              <w:rPr>
                <w:rFonts w:hint="eastAsia"/>
                <w:sz w:val="18"/>
                <w:szCs w:val="18"/>
              </w:rPr>
              <w:t>ことを思ったでしょう。</w:t>
            </w:r>
          </w:p>
          <w:p w:rsidR="00C94752" w:rsidRPr="004327A9" w:rsidRDefault="00C94752" w:rsidP="002227E5">
            <w:pPr>
              <w:ind w:firstLineChars="100" w:firstLine="180"/>
              <w:rPr>
                <w:sz w:val="18"/>
                <w:szCs w:val="18"/>
              </w:rPr>
            </w:pPr>
            <w:r w:rsidRPr="004327A9">
              <w:rPr>
                <w:sz w:val="18"/>
                <w:szCs w:val="18"/>
              </w:rPr>
              <w:t>・怒られるのは怖い。教えた方がいいかな。</w:t>
            </w:r>
          </w:p>
          <w:p w:rsidR="00C94752" w:rsidRPr="004327A9" w:rsidRDefault="00C94752" w:rsidP="002227E5">
            <w:pPr>
              <w:ind w:firstLineChars="100" w:firstLine="180"/>
              <w:rPr>
                <w:sz w:val="18"/>
                <w:szCs w:val="18"/>
              </w:rPr>
            </w:pPr>
            <w:r w:rsidRPr="004327A9">
              <w:rPr>
                <w:sz w:val="18"/>
                <w:szCs w:val="18"/>
              </w:rPr>
              <w:t>・本当に教えても大丈夫かな。</w:t>
            </w:r>
          </w:p>
          <w:p w:rsidR="00C94752" w:rsidRPr="004327A9" w:rsidRDefault="00C94752" w:rsidP="002227E5">
            <w:pPr>
              <w:ind w:leftChars="100" w:left="390" w:hangingChars="100" w:hanging="180"/>
              <w:rPr>
                <w:sz w:val="18"/>
                <w:szCs w:val="18"/>
              </w:rPr>
            </w:pPr>
            <w:r w:rsidRPr="004327A9">
              <w:rPr>
                <w:sz w:val="18"/>
                <w:szCs w:val="18"/>
              </w:rPr>
              <w:t>・さとし君のお母さんを怒らせてしまった。やっぱり教えようかな。</w:t>
            </w:r>
          </w:p>
          <w:p w:rsidR="00C94752" w:rsidRPr="004327A9" w:rsidRDefault="00C94752">
            <w:pPr>
              <w:rPr>
                <w:sz w:val="18"/>
                <w:szCs w:val="18"/>
              </w:rPr>
            </w:pPr>
          </w:p>
          <w:p w:rsidR="003905A0" w:rsidRPr="004327A9" w:rsidRDefault="003905A0" w:rsidP="004327A9">
            <w:pPr>
              <w:ind w:left="180" w:hangingChars="100" w:hanging="180"/>
              <w:rPr>
                <w:sz w:val="18"/>
                <w:szCs w:val="18"/>
              </w:rPr>
            </w:pPr>
            <w:r w:rsidRPr="004327A9">
              <w:rPr>
                <w:rFonts w:hint="eastAsia"/>
                <w:sz w:val="18"/>
                <w:szCs w:val="18"/>
              </w:rPr>
              <w:t>③どうして良太は電話を切ったのか、良太にインタビューしてみよう。</w:t>
            </w:r>
          </w:p>
          <w:p w:rsidR="00C94752" w:rsidRPr="004327A9" w:rsidRDefault="00C94752" w:rsidP="002227E5">
            <w:pPr>
              <w:ind w:leftChars="100" w:left="390" w:hangingChars="100" w:hanging="180"/>
              <w:rPr>
                <w:sz w:val="18"/>
                <w:szCs w:val="18"/>
              </w:rPr>
            </w:pPr>
            <w:r w:rsidRPr="004327A9">
              <w:rPr>
                <w:sz w:val="18"/>
                <w:szCs w:val="18"/>
              </w:rPr>
              <w:t>・怖いけれど、ぼくが教えたら誰かに迷惑をかけるかもしれないから、勇気を出して電話を切りました。</w:t>
            </w:r>
          </w:p>
          <w:p w:rsidR="00C94752" w:rsidRPr="004327A9" w:rsidRDefault="00C94752" w:rsidP="002227E5">
            <w:pPr>
              <w:ind w:leftChars="100" w:left="390" w:hangingChars="100" w:hanging="180"/>
              <w:rPr>
                <w:sz w:val="18"/>
                <w:szCs w:val="18"/>
              </w:rPr>
            </w:pPr>
            <w:r w:rsidRPr="004327A9">
              <w:rPr>
                <w:sz w:val="18"/>
                <w:szCs w:val="18"/>
              </w:rPr>
              <w:t>・さとし君のお母さんだったら悪いことをした、と思うけど連絡網に切ってくださいと書いてあったから。</w:t>
            </w:r>
          </w:p>
          <w:p w:rsidR="00102A21" w:rsidRPr="004327A9" w:rsidRDefault="00102A21">
            <w:pPr>
              <w:rPr>
                <w:sz w:val="18"/>
                <w:szCs w:val="18"/>
              </w:rPr>
            </w:pPr>
          </w:p>
          <w:p w:rsidR="00F63A66" w:rsidRDefault="00F63A66" w:rsidP="00F63A66">
            <w:pPr>
              <w:ind w:left="180" w:hangingChars="100" w:hanging="180"/>
              <w:rPr>
                <w:sz w:val="18"/>
                <w:szCs w:val="18"/>
              </w:rPr>
            </w:pPr>
            <w:r>
              <w:rPr>
                <w:rFonts w:hint="eastAsia"/>
                <w:sz w:val="18"/>
                <w:szCs w:val="18"/>
              </w:rPr>
              <w:t>◯個人情報を守るために、自分や家の人が気を付けることを想起し</w:t>
            </w:r>
            <w:r w:rsidR="003905A0" w:rsidRPr="004327A9">
              <w:rPr>
                <w:rFonts w:hint="eastAsia"/>
                <w:sz w:val="18"/>
                <w:szCs w:val="18"/>
              </w:rPr>
              <w:t>、話し合う。</w:t>
            </w:r>
          </w:p>
          <w:p w:rsidR="00F63A66" w:rsidRDefault="003905A0" w:rsidP="00F63A66">
            <w:pPr>
              <w:ind w:leftChars="100" w:left="210"/>
              <w:rPr>
                <w:sz w:val="18"/>
                <w:szCs w:val="18"/>
              </w:rPr>
            </w:pPr>
            <w:r w:rsidRPr="004327A9">
              <w:rPr>
                <w:sz w:val="18"/>
                <w:szCs w:val="18"/>
              </w:rPr>
              <w:t>・</w:t>
            </w:r>
            <w:r w:rsidR="00F63A66">
              <w:rPr>
                <w:sz w:val="18"/>
                <w:szCs w:val="18"/>
              </w:rPr>
              <w:t>写真や動画をインターネットにアップしない</w:t>
            </w:r>
            <w:r w:rsidRPr="004327A9">
              <w:rPr>
                <w:sz w:val="18"/>
                <w:szCs w:val="18"/>
              </w:rPr>
              <w:t>。</w:t>
            </w:r>
          </w:p>
          <w:p w:rsidR="00F63A66" w:rsidRDefault="00F63A66" w:rsidP="00F63A66">
            <w:pPr>
              <w:ind w:leftChars="100" w:left="210"/>
              <w:rPr>
                <w:sz w:val="18"/>
                <w:szCs w:val="18"/>
              </w:rPr>
            </w:pPr>
            <w:r>
              <w:rPr>
                <w:sz w:val="18"/>
                <w:szCs w:val="18"/>
              </w:rPr>
              <w:t>・郵便物は、住所や名前を消してから捨てる。</w:t>
            </w:r>
          </w:p>
          <w:p w:rsidR="003905A0" w:rsidRPr="004327A9" w:rsidRDefault="00F63A66" w:rsidP="00F63A66">
            <w:pPr>
              <w:ind w:leftChars="100" w:left="210"/>
              <w:rPr>
                <w:sz w:val="18"/>
                <w:szCs w:val="18"/>
              </w:rPr>
            </w:pPr>
            <w:r>
              <w:rPr>
                <w:sz w:val="18"/>
                <w:szCs w:val="18"/>
              </w:rPr>
              <w:t>・校外学習に行くときは名札を外している。</w:t>
            </w:r>
          </w:p>
          <w:p w:rsidR="003905A0" w:rsidRPr="004327A9" w:rsidRDefault="003905A0">
            <w:pPr>
              <w:rPr>
                <w:sz w:val="18"/>
                <w:szCs w:val="18"/>
              </w:rPr>
            </w:pPr>
          </w:p>
          <w:p w:rsidR="00102A21" w:rsidRPr="004327A9" w:rsidRDefault="00102A21">
            <w:pPr>
              <w:rPr>
                <w:sz w:val="18"/>
                <w:szCs w:val="18"/>
              </w:rPr>
            </w:pPr>
          </w:p>
          <w:p w:rsidR="00820EBC" w:rsidRPr="004327A9" w:rsidRDefault="004327A9" w:rsidP="00102A21">
            <w:pPr>
              <w:rPr>
                <w:sz w:val="18"/>
                <w:szCs w:val="18"/>
              </w:rPr>
            </w:pPr>
            <w:r>
              <w:rPr>
                <w:rFonts w:hAnsi="ＭＳ 明朝" w:cs="ＭＳ 明朝" w:hint="eastAsia"/>
                <w:sz w:val="18"/>
                <w:szCs w:val="18"/>
              </w:rPr>
              <w:t>○</w:t>
            </w:r>
            <w:r w:rsidR="00102A21" w:rsidRPr="004327A9">
              <w:rPr>
                <w:rFonts w:hAnsi="ＭＳ 明朝" w:cs="ＭＳ 明朝"/>
                <w:sz w:val="18"/>
                <w:szCs w:val="18"/>
              </w:rPr>
              <w:t>教師の説話を聞く。</w:t>
            </w:r>
          </w:p>
        </w:tc>
        <w:tc>
          <w:tcPr>
            <w:tcW w:w="4279" w:type="dxa"/>
            <w:tcMar>
              <w:left w:w="28" w:type="dxa"/>
              <w:right w:w="28" w:type="dxa"/>
            </w:tcMar>
          </w:tcPr>
          <w:p w:rsidR="003905A0" w:rsidRPr="009A72A4" w:rsidRDefault="004327A9" w:rsidP="009A72A4">
            <w:pPr>
              <w:ind w:left="180" w:hangingChars="100" w:hanging="180"/>
              <w:rPr>
                <w:sz w:val="18"/>
                <w:szCs w:val="18"/>
              </w:rPr>
            </w:pPr>
            <w:r w:rsidRPr="009A72A4">
              <w:rPr>
                <w:rFonts w:hint="eastAsia"/>
                <w:sz w:val="18"/>
                <w:szCs w:val="18"/>
              </w:rPr>
              <w:t>☆</w:t>
            </w:r>
            <w:r w:rsidR="002227E5" w:rsidRPr="009A72A4">
              <w:rPr>
                <w:sz w:val="18"/>
                <w:szCs w:val="18"/>
              </w:rPr>
              <w:t>「個人情報は他人に教えてはいけない」ことを押</w:t>
            </w:r>
            <w:r w:rsidR="003905A0" w:rsidRPr="009A72A4">
              <w:rPr>
                <w:sz w:val="18"/>
                <w:szCs w:val="18"/>
              </w:rPr>
              <w:t>さえる。</w:t>
            </w:r>
          </w:p>
          <w:p w:rsidR="002227E5" w:rsidRDefault="002227E5" w:rsidP="002227E5">
            <w:pPr>
              <w:spacing w:line="0" w:lineRule="atLeast"/>
              <w:rPr>
                <w:rFonts w:hAnsi="ＭＳ 明朝" w:cs="ＭＳ 明朝"/>
                <w:sz w:val="18"/>
                <w:szCs w:val="18"/>
              </w:rPr>
            </w:pPr>
          </w:p>
          <w:p w:rsidR="002227E5" w:rsidRDefault="002227E5" w:rsidP="002227E5">
            <w:pPr>
              <w:spacing w:line="0" w:lineRule="atLeast"/>
              <w:rPr>
                <w:rFonts w:hAnsi="ＭＳ 明朝" w:cs="ＭＳ 明朝"/>
                <w:sz w:val="18"/>
                <w:szCs w:val="18"/>
              </w:rPr>
            </w:pPr>
          </w:p>
          <w:p w:rsidR="002227E5" w:rsidRDefault="002227E5" w:rsidP="002227E5">
            <w:pPr>
              <w:spacing w:line="0" w:lineRule="atLeast"/>
              <w:ind w:firstLineChars="100" w:firstLine="180"/>
              <w:rPr>
                <w:rFonts w:hAnsi="ＭＳ 明朝" w:cs="ＭＳ 明朝"/>
                <w:sz w:val="18"/>
                <w:szCs w:val="18"/>
              </w:rPr>
            </w:pPr>
          </w:p>
          <w:p w:rsidR="003905A0" w:rsidRPr="009A72A4" w:rsidRDefault="003905A0" w:rsidP="009A72A4">
            <w:pPr>
              <w:rPr>
                <w:sz w:val="18"/>
                <w:szCs w:val="18"/>
              </w:rPr>
            </w:pPr>
            <w:r w:rsidRPr="009A72A4">
              <w:rPr>
                <w:rFonts w:hAnsi="ＭＳ 明朝" w:cs="ＭＳ 明朝"/>
                <w:sz w:val="18"/>
                <w:szCs w:val="18"/>
              </w:rPr>
              <w:t>◎</w:t>
            </w:r>
            <w:r w:rsidRPr="009A72A4">
              <w:rPr>
                <w:sz w:val="18"/>
                <w:szCs w:val="18"/>
              </w:rPr>
              <w:t>良太の迷いや行動を考えることから、情報モラルについて、身近な問題であることに気付かせる。</w:t>
            </w:r>
          </w:p>
          <w:p w:rsidR="00C94752" w:rsidRPr="004327A9" w:rsidRDefault="00C94752" w:rsidP="003905A0">
            <w:pPr>
              <w:spacing w:line="0" w:lineRule="atLeast"/>
              <w:rPr>
                <w:sz w:val="18"/>
                <w:szCs w:val="18"/>
              </w:rPr>
            </w:pPr>
          </w:p>
          <w:p w:rsidR="00C94752" w:rsidRPr="004327A9" w:rsidRDefault="00C94752" w:rsidP="003905A0">
            <w:pPr>
              <w:spacing w:line="0" w:lineRule="atLeast"/>
              <w:rPr>
                <w:sz w:val="18"/>
                <w:szCs w:val="18"/>
              </w:rPr>
            </w:pPr>
          </w:p>
          <w:p w:rsidR="00C94752" w:rsidRPr="004327A9" w:rsidRDefault="00C94752" w:rsidP="003905A0">
            <w:pPr>
              <w:spacing w:line="0" w:lineRule="atLeast"/>
              <w:rPr>
                <w:sz w:val="18"/>
                <w:szCs w:val="18"/>
              </w:rPr>
            </w:pPr>
          </w:p>
          <w:p w:rsidR="00C94752" w:rsidRPr="004327A9" w:rsidRDefault="00C94752" w:rsidP="003905A0">
            <w:pPr>
              <w:spacing w:line="0" w:lineRule="atLeast"/>
              <w:rPr>
                <w:sz w:val="18"/>
                <w:szCs w:val="18"/>
              </w:rPr>
            </w:pPr>
          </w:p>
          <w:p w:rsidR="00C94752" w:rsidRDefault="00C94752" w:rsidP="003905A0">
            <w:pPr>
              <w:spacing w:line="0" w:lineRule="atLeast"/>
              <w:rPr>
                <w:sz w:val="18"/>
                <w:szCs w:val="18"/>
              </w:rPr>
            </w:pPr>
          </w:p>
          <w:p w:rsidR="004327A9" w:rsidRDefault="004327A9" w:rsidP="003905A0">
            <w:pPr>
              <w:spacing w:line="0" w:lineRule="atLeast"/>
              <w:rPr>
                <w:sz w:val="18"/>
                <w:szCs w:val="18"/>
              </w:rPr>
            </w:pPr>
          </w:p>
          <w:p w:rsidR="004327A9" w:rsidRPr="004327A9" w:rsidRDefault="004327A9" w:rsidP="003905A0">
            <w:pPr>
              <w:spacing w:line="0" w:lineRule="atLeast"/>
              <w:rPr>
                <w:sz w:val="18"/>
                <w:szCs w:val="18"/>
              </w:rPr>
            </w:pPr>
          </w:p>
          <w:p w:rsidR="009A72A4" w:rsidRDefault="009A72A4" w:rsidP="009A72A4">
            <w:pPr>
              <w:pStyle w:val="aa"/>
              <w:rPr>
                <w:rFonts w:hAnsi="ＭＳ 明朝" w:cs="ＭＳ 明朝"/>
                <w:sz w:val="18"/>
                <w:szCs w:val="18"/>
              </w:rPr>
            </w:pPr>
          </w:p>
          <w:p w:rsidR="003905A0" w:rsidRPr="004327A9" w:rsidRDefault="00C94752" w:rsidP="009A72A4">
            <w:pPr>
              <w:pStyle w:val="aa"/>
              <w:ind w:left="180" w:hangingChars="100" w:hanging="180"/>
              <w:rPr>
                <w:rFonts w:hAnsi="ＭＳ 明朝" w:cs="ＭＳ 明朝"/>
                <w:sz w:val="18"/>
                <w:szCs w:val="18"/>
              </w:rPr>
            </w:pPr>
            <w:r w:rsidRPr="009A72A4">
              <w:rPr>
                <w:rFonts w:hAnsi="ＭＳ 明朝" w:cs="ＭＳ 明朝" w:hint="eastAsia"/>
                <w:sz w:val="18"/>
                <w:szCs w:val="18"/>
              </w:rPr>
              <w:t>◎</w:t>
            </w:r>
            <w:r w:rsidRPr="009A72A4">
              <w:rPr>
                <w:sz w:val="18"/>
                <w:szCs w:val="18"/>
              </w:rPr>
              <w:t>教えてしまおうか、電話を切ってしまおうかまよっている良太の気持ちを吹き出しに記入してから意見を交流させることで、良太の気持ちを多面的・多角的に考えさせる。</w:t>
            </w:r>
          </w:p>
          <w:p w:rsidR="003905A0" w:rsidRPr="004327A9" w:rsidRDefault="003905A0" w:rsidP="00F63A66">
            <w:pPr>
              <w:spacing w:line="0" w:lineRule="atLeast"/>
              <w:ind w:left="180" w:hangingChars="100" w:hanging="180"/>
              <w:rPr>
                <w:rFonts w:hAnsi="ＭＳ 明朝" w:cs="ＭＳ 明朝"/>
                <w:sz w:val="18"/>
                <w:szCs w:val="18"/>
              </w:rPr>
            </w:pPr>
            <w:r w:rsidRPr="004327A9">
              <w:rPr>
                <w:rFonts w:hAnsi="ＭＳ 明朝" w:cs="ＭＳ 明朝"/>
                <w:sz w:val="18"/>
                <w:szCs w:val="18"/>
              </w:rPr>
              <w:t>■自分たちの安全を守るために、どうすればよいか考えていたか。（</w:t>
            </w:r>
            <w:r w:rsidR="00F63A66">
              <w:rPr>
                <w:rFonts w:hAnsi="ＭＳ 明朝" w:cs="ＭＳ 明朝"/>
                <w:sz w:val="18"/>
                <w:szCs w:val="18"/>
              </w:rPr>
              <w:t>ワークシート・</w:t>
            </w:r>
            <w:r w:rsidRPr="004327A9">
              <w:rPr>
                <w:rFonts w:hAnsi="ＭＳ 明朝" w:cs="ＭＳ 明朝"/>
                <w:sz w:val="18"/>
                <w:szCs w:val="18"/>
              </w:rPr>
              <w:t>発言）</w:t>
            </w:r>
          </w:p>
          <w:p w:rsidR="003905A0" w:rsidRPr="004327A9" w:rsidRDefault="003905A0" w:rsidP="003905A0">
            <w:pPr>
              <w:spacing w:line="0" w:lineRule="atLeast"/>
              <w:rPr>
                <w:rFonts w:hAnsi="ＭＳ 明朝" w:cs="ＭＳ 明朝"/>
                <w:sz w:val="18"/>
                <w:szCs w:val="18"/>
              </w:rPr>
            </w:pPr>
          </w:p>
          <w:p w:rsidR="00F63A66" w:rsidRPr="004327A9" w:rsidRDefault="00F63A66" w:rsidP="009A72A4">
            <w:pPr>
              <w:spacing w:line="0" w:lineRule="atLeast"/>
              <w:ind w:left="180" w:hangingChars="100" w:hanging="180"/>
              <w:rPr>
                <w:rFonts w:hAnsi="ＭＳ 明朝" w:cs="ＭＳ 明朝"/>
                <w:sz w:val="18"/>
                <w:szCs w:val="18"/>
              </w:rPr>
            </w:pPr>
            <w:r>
              <w:rPr>
                <w:rFonts w:hAnsi="ＭＳ 明朝" w:cs="ＭＳ 明朝"/>
                <w:sz w:val="18"/>
                <w:szCs w:val="18"/>
              </w:rPr>
              <w:t>○「きまりだから断った」だけでなく、「個人情報を守らないと危険につながるから」という視点が出るように教師がインタビューを行う。</w:t>
            </w:r>
          </w:p>
          <w:p w:rsidR="00102A21" w:rsidRPr="004327A9" w:rsidRDefault="00102A21" w:rsidP="003905A0">
            <w:pPr>
              <w:spacing w:line="0" w:lineRule="atLeast"/>
              <w:rPr>
                <w:rFonts w:hAnsi="ＭＳ 明朝" w:cs="ＭＳ 明朝"/>
                <w:sz w:val="18"/>
                <w:szCs w:val="18"/>
              </w:rPr>
            </w:pPr>
          </w:p>
          <w:p w:rsidR="00102A21" w:rsidRPr="004327A9" w:rsidRDefault="00102A21" w:rsidP="003905A0">
            <w:pPr>
              <w:spacing w:line="0" w:lineRule="atLeast"/>
              <w:rPr>
                <w:rFonts w:hAnsi="ＭＳ 明朝" w:cs="ＭＳ 明朝"/>
                <w:sz w:val="18"/>
                <w:szCs w:val="18"/>
              </w:rPr>
            </w:pPr>
          </w:p>
          <w:p w:rsidR="00102A21" w:rsidRDefault="00102A21" w:rsidP="003905A0">
            <w:pPr>
              <w:spacing w:line="0" w:lineRule="atLeast"/>
              <w:rPr>
                <w:rFonts w:hAnsi="ＭＳ 明朝" w:cs="ＭＳ 明朝"/>
                <w:sz w:val="18"/>
                <w:szCs w:val="18"/>
              </w:rPr>
            </w:pPr>
          </w:p>
          <w:p w:rsidR="004327A9" w:rsidRPr="004327A9" w:rsidRDefault="004327A9" w:rsidP="003905A0">
            <w:pPr>
              <w:spacing w:line="0" w:lineRule="atLeast"/>
              <w:rPr>
                <w:rFonts w:hAnsi="ＭＳ 明朝" w:cs="ＭＳ 明朝"/>
                <w:sz w:val="18"/>
                <w:szCs w:val="18"/>
              </w:rPr>
            </w:pPr>
          </w:p>
          <w:p w:rsidR="00102A21" w:rsidRPr="004327A9" w:rsidRDefault="00102A21" w:rsidP="003905A0">
            <w:pPr>
              <w:spacing w:line="0" w:lineRule="atLeast"/>
              <w:rPr>
                <w:rFonts w:hAnsi="ＭＳ 明朝" w:cs="ＭＳ 明朝"/>
                <w:sz w:val="18"/>
                <w:szCs w:val="18"/>
              </w:rPr>
            </w:pPr>
          </w:p>
          <w:p w:rsidR="005F5CA5" w:rsidRDefault="005F5CA5" w:rsidP="004327A9">
            <w:pPr>
              <w:spacing w:line="0" w:lineRule="atLeast"/>
              <w:ind w:left="180" w:hangingChars="100" w:hanging="180"/>
              <w:rPr>
                <w:rFonts w:hAnsi="ＭＳ 明朝" w:cs="ＭＳ 明朝"/>
                <w:sz w:val="18"/>
                <w:szCs w:val="18"/>
              </w:rPr>
            </w:pPr>
          </w:p>
          <w:p w:rsidR="009A72A4" w:rsidRDefault="009A72A4" w:rsidP="004327A9">
            <w:pPr>
              <w:spacing w:line="0" w:lineRule="atLeast"/>
              <w:ind w:left="180" w:hangingChars="100" w:hanging="180"/>
              <w:rPr>
                <w:rFonts w:hAnsi="ＭＳ 明朝" w:cs="ＭＳ 明朝"/>
                <w:sz w:val="18"/>
                <w:szCs w:val="18"/>
              </w:rPr>
            </w:pPr>
          </w:p>
          <w:p w:rsidR="00102A21" w:rsidRPr="004327A9" w:rsidRDefault="003905A0" w:rsidP="004327A9">
            <w:pPr>
              <w:spacing w:line="0" w:lineRule="atLeast"/>
              <w:ind w:left="180" w:hangingChars="100" w:hanging="180"/>
              <w:rPr>
                <w:rFonts w:hAnsi="ＭＳ 明朝" w:cs="ＭＳ 明朝"/>
                <w:sz w:val="18"/>
                <w:szCs w:val="18"/>
              </w:rPr>
            </w:pPr>
            <w:r w:rsidRPr="004327A9">
              <w:rPr>
                <w:rFonts w:hAnsi="ＭＳ 明朝" w:cs="ＭＳ 明朝"/>
                <w:sz w:val="18"/>
                <w:szCs w:val="18"/>
              </w:rPr>
              <w:t>◎</w:t>
            </w:r>
            <w:r w:rsidR="005F5CA5">
              <w:rPr>
                <w:rFonts w:hAnsi="ＭＳ 明朝" w:cs="ＭＳ 明朝"/>
                <w:sz w:val="18"/>
                <w:szCs w:val="18"/>
              </w:rPr>
              <w:t>個人情報を守らないとどのような危険に</w:t>
            </w:r>
            <w:r w:rsidR="00102A21" w:rsidRPr="004327A9">
              <w:rPr>
                <w:rFonts w:hAnsi="ＭＳ 明朝" w:cs="ＭＳ 明朝"/>
                <w:sz w:val="18"/>
                <w:szCs w:val="18"/>
              </w:rPr>
              <w:t>つな</w:t>
            </w:r>
            <w:r w:rsidR="005F5CA5">
              <w:rPr>
                <w:rFonts w:hAnsi="ＭＳ 明朝" w:cs="ＭＳ 明朝"/>
                <w:sz w:val="18"/>
                <w:szCs w:val="18"/>
              </w:rPr>
              <w:t>がるかという点もあわせて考えさせる。</w:t>
            </w:r>
          </w:p>
          <w:p w:rsidR="00102A21" w:rsidRPr="004327A9" w:rsidRDefault="00102A21" w:rsidP="003905A0">
            <w:pPr>
              <w:spacing w:line="0" w:lineRule="atLeast"/>
              <w:rPr>
                <w:sz w:val="18"/>
                <w:szCs w:val="18"/>
              </w:rPr>
            </w:pPr>
          </w:p>
          <w:p w:rsidR="00102A21" w:rsidRPr="004327A9" w:rsidRDefault="00102A21" w:rsidP="003905A0">
            <w:pPr>
              <w:spacing w:line="0" w:lineRule="atLeast"/>
              <w:rPr>
                <w:sz w:val="18"/>
                <w:szCs w:val="18"/>
              </w:rPr>
            </w:pPr>
          </w:p>
          <w:p w:rsidR="003905A0" w:rsidRPr="004327A9" w:rsidRDefault="003905A0" w:rsidP="004327A9">
            <w:pPr>
              <w:spacing w:line="0" w:lineRule="atLeast"/>
              <w:ind w:left="180" w:hangingChars="100" w:hanging="180"/>
              <w:rPr>
                <w:rFonts w:hAnsi="ＭＳ 明朝" w:cs="ＭＳ 明朝"/>
                <w:sz w:val="18"/>
                <w:szCs w:val="18"/>
              </w:rPr>
            </w:pPr>
            <w:r w:rsidRPr="004327A9">
              <w:rPr>
                <w:rFonts w:hAnsi="ＭＳ 明朝" w:cs="ＭＳ 明朝"/>
                <w:sz w:val="18"/>
                <w:szCs w:val="18"/>
              </w:rPr>
              <w:t>■</w:t>
            </w:r>
            <w:r w:rsidR="005F5CA5">
              <w:rPr>
                <w:rFonts w:hAnsi="ＭＳ 明朝" w:cs="ＭＳ 明朝"/>
                <w:sz w:val="18"/>
                <w:szCs w:val="18"/>
              </w:rPr>
              <w:t>個人情報を守るためにどのようなことを心掛け</w:t>
            </w:r>
            <w:r w:rsidRPr="004327A9">
              <w:rPr>
                <w:rFonts w:hAnsi="ＭＳ 明朝" w:cs="ＭＳ 明朝"/>
                <w:sz w:val="18"/>
                <w:szCs w:val="18"/>
              </w:rPr>
              <w:t>ればよいか、考えていたか。（発言）</w:t>
            </w:r>
          </w:p>
          <w:p w:rsidR="00D359BE" w:rsidRPr="004327A9" w:rsidRDefault="00D359BE">
            <w:pPr>
              <w:rPr>
                <w:sz w:val="18"/>
                <w:szCs w:val="18"/>
              </w:rPr>
            </w:pPr>
          </w:p>
          <w:p w:rsidR="00D359BE" w:rsidRPr="004327A9" w:rsidRDefault="00D359BE">
            <w:pPr>
              <w:rPr>
                <w:sz w:val="18"/>
                <w:szCs w:val="18"/>
              </w:rPr>
            </w:pPr>
          </w:p>
          <w:p w:rsidR="00D359BE" w:rsidRPr="004327A9" w:rsidRDefault="00D359BE">
            <w:pPr>
              <w:rPr>
                <w:sz w:val="18"/>
                <w:szCs w:val="18"/>
              </w:rPr>
            </w:pPr>
          </w:p>
          <w:p w:rsidR="00D359BE" w:rsidRPr="004327A9" w:rsidRDefault="00D359BE" w:rsidP="004327A9">
            <w:pPr>
              <w:ind w:firstLineChars="100" w:firstLine="180"/>
              <w:rPr>
                <w:sz w:val="18"/>
                <w:szCs w:val="18"/>
              </w:rPr>
            </w:pPr>
          </w:p>
        </w:tc>
      </w:tr>
    </w:tbl>
    <w:p w:rsidR="00434FB7" w:rsidRPr="00D359BE" w:rsidRDefault="00434FB7" w:rsidP="00434FB7">
      <w:pPr>
        <w:widowControl/>
        <w:spacing w:line="0" w:lineRule="atLeast"/>
        <w:jc w:val="left"/>
        <w:rPr>
          <w:sz w:val="8"/>
        </w:rPr>
      </w:pPr>
    </w:p>
    <w:sectPr w:rsidR="00434FB7" w:rsidRPr="00D359BE" w:rsidSect="004327A9">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A4EB2"/>
    <w:rsid w:val="000C148A"/>
    <w:rsid w:val="00102A21"/>
    <w:rsid w:val="001C60A7"/>
    <w:rsid w:val="002227E5"/>
    <w:rsid w:val="00274055"/>
    <w:rsid w:val="002936CD"/>
    <w:rsid w:val="002959F1"/>
    <w:rsid w:val="002A1C2C"/>
    <w:rsid w:val="0035712C"/>
    <w:rsid w:val="003905A0"/>
    <w:rsid w:val="00394230"/>
    <w:rsid w:val="003E3BB8"/>
    <w:rsid w:val="00430796"/>
    <w:rsid w:val="004327A9"/>
    <w:rsid w:val="00434FB7"/>
    <w:rsid w:val="00480C77"/>
    <w:rsid w:val="004A0204"/>
    <w:rsid w:val="00520C55"/>
    <w:rsid w:val="00532D48"/>
    <w:rsid w:val="00533B32"/>
    <w:rsid w:val="005E0D8C"/>
    <w:rsid w:val="005F5CA5"/>
    <w:rsid w:val="0060676F"/>
    <w:rsid w:val="0066100F"/>
    <w:rsid w:val="006B184E"/>
    <w:rsid w:val="006C4E5F"/>
    <w:rsid w:val="006E0538"/>
    <w:rsid w:val="007049E6"/>
    <w:rsid w:val="007618EE"/>
    <w:rsid w:val="007A0ABA"/>
    <w:rsid w:val="007B7F1B"/>
    <w:rsid w:val="007C2108"/>
    <w:rsid w:val="00815FD1"/>
    <w:rsid w:val="00820EBC"/>
    <w:rsid w:val="008C51D6"/>
    <w:rsid w:val="008C615F"/>
    <w:rsid w:val="008D6E3E"/>
    <w:rsid w:val="009A72A4"/>
    <w:rsid w:val="009B34A5"/>
    <w:rsid w:val="009D0146"/>
    <w:rsid w:val="00A17516"/>
    <w:rsid w:val="00A74892"/>
    <w:rsid w:val="00AA4EE6"/>
    <w:rsid w:val="00B137AB"/>
    <w:rsid w:val="00B32CE8"/>
    <w:rsid w:val="00B80154"/>
    <w:rsid w:val="00BF41CA"/>
    <w:rsid w:val="00C21526"/>
    <w:rsid w:val="00C94752"/>
    <w:rsid w:val="00CB0382"/>
    <w:rsid w:val="00D230FC"/>
    <w:rsid w:val="00D359BE"/>
    <w:rsid w:val="00D663E3"/>
    <w:rsid w:val="00D748C9"/>
    <w:rsid w:val="00DC16D5"/>
    <w:rsid w:val="00E34AC2"/>
    <w:rsid w:val="00E57305"/>
    <w:rsid w:val="00E575BD"/>
    <w:rsid w:val="00E6593A"/>
    <w:rsid w:val="00E748CF"/>
    <w:rsid w:val="00E75059"/>
    <w:rsid w:val="00E9792C"/>
    <w:rsid w:val="00EA1F15"/>
    <w:rsid w:val="00EC52EE"/>
    <w:rsid w:val="00F13DDA"/>
    <w:rsid w:val="00F53CE5"/>
    <w:rsid w:val="00F63A66"/>
    <w:rsid w:val="00F8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F4C23C"/>
  <w15:docId w15:val="{D082A36D-8BCB-4B24-AB59-32B89C13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 w:type="paragraph" w:styleId="aa">
    <w:name w:val="No Spacing"/>
    <w:uiPriority w:val="1"/>
    <w:qFormat/>
    <w:rsid w:val="009A72A4"/>
    <w:pPr>
      <w:widowControl w:val="0"/>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B3F5-9546-4DFE-8953-E0F5790D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6</cp:revision>
  <cp:lastPrinted>2018-12-02T04:21:00Z</cp:lastPrinted>
  <dcterms:created xsi:type="dcterms:W3CDTF">2018-12-14T09:14:00Z</dcterms:created>
  <dcterms:modified xsi:type="dcterms:W3CDTF">2019-01-12T01:19:00Z</dcterms:modified>
</cp:coreProperties>
</file>