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E3" w:rsidRDefault="007C210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41910</wp:posOffset>
                </wp:positionV>
                <wp:extent cx="6153150" cy="9906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53150" cy="9906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BE4A98" w:rsidP="007C2108">
                            <w:pPr>
                              <w:jc w:val="left"/>
                              <w:rPr>
                                <w:color w:val="000000" w:themeColor="text1"/>
                                <w:sz w:val="24"/>
                              </w:rPr>
                            </w:pPr>
                            <w:r>
                              <w:rPr>
                                <w:rFonts w:hint="eastAsia"/>
                                <w:color w:val="000000" w:themeColor="text1"/>
                                <w:sz w:val="24"/>
                              </w:rPr>
                              <w:t>第６</w:t>
                            </w:r>
                            <w:r w:rsidR="007C2108" w:rsidRPr="007C2108">
                              <w:rPr>
                                <w:rFonts w:hint="eastAsia"/>
                                <w:color w:val="000000" w:themeColor="text1"/>
                                <w:sz w:val="24"/>
                              </w:rPr>
                              <w:t>学年　学級活動</w:t>
                            </w:r>
                            <w:r w:rsidR="00532D48">
                              <w:rPr>
                                <w:rFonts w:hint="eastAsia"/>
                                <w:color w:val="000000" w:themeColor="text1"/>
                                <w:sz w:val="24"/>
                              </w:rPr>
                              <w:t>（</w:t>
                            </w:r>
                            <w:r>
                              <w:rPr>
                                <w:rFonts w:hint="eastAsia"/>
                                <w:color w:val="000000" w:themeColor="text1"/>
                                <w:sz w:val="24"/>
                              </w:rPr>
                              <w:t>生活</w:t>
                            </w:r>
                            <w:r w:rsidR="007C2108" w:rsidRPr="007C2108">
                              <w:rPr>
                                <w:rFonts w:hint="eastAsia"/>
                                <w:color w:val="000000" w:themeColor="text1"/>
                                <w:sz w:val="24"/>
                              </w:rPr>
                              <w:t>安全</w:t>
                            </w:r>
                            <w:r w:rsidR="00532D48">
                              <w:rPr>
                                <w:rFonts w:hint="eastAsia"/>
                                <w:color w:val="000000" w:themeColor="text1"/>
                                <w:sz w:val="24"/>
                              </w:rPr>
                              <w:t>）</w:t>
                            </w:r>
                            <w:r w:rsidR="006C191E">
                              <w:rPr>
                                <w:rFonts w:hint="eastAsia"/>
                                <w:color w:val="000000" w:themeColor="text1"/>
                                <w:sz w:val="24"/>
                              </w:rPr>
                              <w:t xml:space="preserve">　</w:t>
                            </w:r>
                            <w:r w:rsidR="00F8190C">
                              <w:rPr>
                                <w:rFonts w:hint="eastAsia"/>
                                <w:color w:val="000000" w:themeColor="text1"/>
                                <w:sz w:val="24"/>
                              </w:rPr>
                              <w:t xml:space="preserve">　　　　　　　　　　　　</w:t>
                            </w:r>
                            <w:r w:rsidR="006C191E">
                              <w:rPr>
                                <w:rFonts w:hint="eastAsia"/>
                                <w:color w:val="000000" w:themeColor="text1"/>
                                <w:sz w:val="24"/>
                              </w:rPr>
                              <w:t xml:space="preserve">　　場所：６年２</w:t>
                            </w:r>
                            <w:r w:rsidR="007C2108" w:rsidRPr="007C2108">
                              <w:rPr>
                                <w:rFonts w:hint="eastAsia"/>
                                <w:color w:val="000000" w:themeColor="text1"/>
                                <w:sz w:val="24"/>
                              </w:rPr>
                              <w:t>組教室</w:t>
                            </w:r>
                          </w:p>
                          <w:p w:rsidR="007C2108" w:rsidRPr="007C2108" w:rsidRDefault="00BE4A98"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ＳＮＳの安全な使い方について考えよう</w:t>
                            </w:r>
                          </w:p>
                          <w:p w:rsidR="007C2108" w:rsidRPr="007C2108" w:rsidRDefault="006C191E" w:rsidP="00FC7F65">
                            <w:pPr>
                              <w:wordWrap w:val="0"/>
                              <w:jc w:val="right"/>
                              <w:rPr>
                                <w:color w:val="000000" w:themeColor="text1"/>
                              </w:rPr>
                            </w:pPr>
                            <w:r>
                              <w:rPr>
                                <w:rFonts w:hint="eastAsia"/>
                                <w:color w:val="000000" w:themeColor="text1"/>
                              </w:rPr>
                              <w:t>指導者　　馬場　亨</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2pt;margin-top:3.3pt;width:484.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" fillcolor="white [3212]" strokecolor="black [3213]" strokeweight="1pt">
                <v:textbox inset="2mm,1mm,2mm,1mm">
                  <w:txbxContent>
                    <w:p w:rsidR="007C2108" w:rsidRPr="007C2108" w:rsidRDefault="00BE4A98" w:rsidP="007C2108">
                      <w:pPr>
                        <w:jc w:val="left"/>
                        <w:rPr>
                          <w:color w:val="000000" w:themeColor="text1"/>
                          <w:sz w:val="24"/>
                        </w:rPr>
                      </w:pPr>
                      <w:r>
                        <w:rPr>
                          <w:rFonts w:hint="eastAsia"/>
                          <w:color w:val="000000" w:themeColor="text1"/>
                          <w:sz w:val="24"/>
                        </w:rPr>
                        <w:t>第６</w:t>
                      </w:r>
                      <w:r w:rsidR="007C2108" w:rsidRPr="007C2108">
                        <w:rPr>
                          <w:rFonts w:hint="eastAsia"/>
                          <w:color w:val="000000" w:themeColor="text1"/>
                          <w:sz w:val="24"/>
                        </w:rPr>
                        <w:t>学年　学級活動</w:t>
                      </w:r>
                      <w:r w:rsidR="00532D48">
                        <w:rPr>
                          <w:rFonts w:hint="eastAsia"/>
                          <w:color w:val="000000" w:themeColor="text1"/>
                          <w:sz w:val="24"/>
                        </w:rPr>
                        <w:t>（</w:t>
                      </w:r>
                      <w:r>
                        <w:rPr>
                          <w:rFonts w:hint="eastAsia"/>
                          <w:color w:val="000000" w:themeColor="text1"/>
                          <w:sz w:val="24"/>
                        </w:rPr>
                        <w:t>生活</w:t>
                      </w:r>
                      <w:r w:rsidR="007C2108" w:rsidRPr="007C2108">
                        <w:rPr>
                          <w:rFonts w:hint="eastAsia"/>
                          <w:color w:val="000000" w:themeColor="text1"/>
                          <w:sz w:val="24"/>
                        </w:rPr>
                        <w:t>安全</w:t>
                      </w:r>
                      <w:r w:rsidR="00532D48">
                        <w:rPr>
                          <w:rFonts w:hint="eastAsia"/>
                          <w:color w:val="000000" w:themeColor="text1"/>
                          <w:sz w:val="24"/>
                        </w:rPr>
                        <w:t>）</w:t>
                      </w:r>
                      <w:r w:rsidR="006C191E">
                        <w:rPr>
                          <w:rFonts w:hint="eastAsia"/>
                          <w:color w:val="000000" w:themeColor="text1"/>
                          <w:sz w:val="24"/>
                        </w:rPr>
                        <w:t xml:space="preserve">　</w:t>
                      </w:r>
                      <w:r w:rsidR="00F8190C">
                        <w:rPr>
                          <w:rFonts w:hint="eastAsia"/>
                          <w:color w:val="000000" w:themeColor="text1"/>
                          <w:sz w:val="24"/>
                        </w:rPr>
                        <w:t xml:space="preserve">　　　　　　　　　　　　</w:t>
                      </w:r>
                      <w:r w:rsidR="006C191E">
                        <w:rPr>
                          <w:rFonts w:hint="eastAsia"/>
                          <w:color w:val="000000" w:themeColor="text1"/>
                          <w:sz w:val="24"/>
                        </w:rPr>
                        <w:t xml:space="preserve">　　場所：６年２</w:t>
                      </w:r>
                      <w:r w:rsidR="007C2108" w:rsidRPr="007C2108">
                        <w:rPr>
                          <w:rFonts w:hint="eastAsia"/>
                          <w:color w:val="000000" w:themeColor="text1"/>
                          <w:sz w:val="24"/>
                        </w:rPr>
                        <w:t>組教室</w:t>
                      </w:r>
                    </w:p>
                    <w:p w:rsidR="007C2108" w:rsidRPr="007C2108" w:rsidRDefault="00BE4A98"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ＳＮＳの安全な使い方について考えよう</w:t>
                      </w:r>
                    </w:p>
                    <w:p w:rsidR="007C2108" w:rsidRPr="007C2108" w:rsidRDefault="006C191E" w:rsidP="00FC7F65">
                      <w:pPr>
                        <w:wordWrap w:val="0"/>
                        <w:jc w:val="right"/>
                        <w:rPr>
                          <w:color w:val="000000" w:themeColor="text1"/>
                        </w:rPr>
                      </w:pPr>
                      <w:r>
                        <w:rPr>
                          <w:rFonts w:hint="eastAsia"/>
                          <w:color w:val="000000" w:themeColor="text1"/>
                        </w:rPr>
                        <w:t>指導者　　馬場　亨</w:t>
                      </w:r>
                    </w:p>
                  </w:txbxContent>
                </v:textbox>
              </v:roundrect>
            </w:pict>
          </mc:Fallback>
        </mc:AlternateContent>
      </w:r>
    </w:p>
    <w:p w:rsidR="007C2108" w:rsidRDefault="007C2108"/>
    <w:p w:rsidR="007C2108" w:rsidRDefault="007C2108"/>
    <w:p w:rsidR="007C2108" w:rsidRDefault="007C2108"/>
    <w:p w:rsidR="007C2108" w:rsidRDefault="007C2108"/>
    <w:p w:rsidR="007C2108" w:rsidRDefault="007C2108"/>
    <w:p w:rsidR="007C2108" w:rsidRPr="00D359BE" w:rsidRDefault="007C2108">
      <w:pPr>
        <w:rPr>
          <w:b/>
        </w:rPr>
      </w:pPr>
      <w:r w:rsidRPr="00D359BE">
        <w:rPr>
          <w:b/>
        </w:rPr>
        <w:t>１　目標</w:t>
      </w:r>
    </w:p>
    <w:p w:rsidR="00BE4A98" w:rsidRDefault="00BE4A98" w:rsidP="00BE4A98">
      <w:pPr>
        <w:ind w:left="424" w:hangingChars="202" w:hanging="424"/>
      </w:pPr>
      <w:r>
        <w:rPr>
          <w:rFonts w:hint="eastAsia"/>
        </w:rPr>
        <w:t xml:space="preserve">　・スマートフォ</w:t>
      </w:r>
      <w:r w:rsidR="006B5484">
        <w:rPr>
          <w:rFonts w:hint="eastAsia"/>
        </w:rPr>
        <w:t>ン</w:t>
      </w:r>
      <w:r w:rsidR="00912AF5">
        <w:rPr>
          <w:rFonts w:hint="eastAsia"/>
        </w:rPr>
        <w:t>や携帯電話等を使用するときの危険性を知り、情報を発信するときに</w:t>
      </w:r>
      <w:r>
        <w:rPr>
          <w:rFonts w:hint="eastAsia"/>
        </w:rPr>
        <w:t>責任をもつことの大切さに気付くことで、安全に利用できるようにする</w:t>
      </w:r>
      <w:r w:rsidR="007C2108">
        <w:rPr>
          <w:rFonts w:hint="eastAsia"/>
        </w:rPr>
        <w:t>。</w:t>
      </w:r>
    </w:p>
    <w:p w:rsidR="00421C64" w:rsidRDefault="00421C64" w:rsidP="00BE4A98">
      <w:pPr>
        <w:ind w:leftChars="200" w:left="420" w:firstLineChars="1700" w:firstLine="3570"/>
      </w:pPr>
    </w:p>
    <w:p w:rsidR="00421C64" w:rsidRDefault="00421C64" w:rsidP="00421C64">
      <w:r>
        <w:rPr>
          <w:rFonts w:hint="eastAsia"/>
          <w:b/>
        </w:rPr>
        <w:t>２</w:t>
      </w:r>
      <w:r>
        <w:rPr>
          <w:b/>
        </w:rPr>
        <w:t xml:space="preserve">　</w:t>
      </w:r>
      <w:r>
        <w:rPr>
          <w:rFonts w:hint="eastAsia"/>
          <w:b/>
        </w:rPr>
        <w:t>新学習指導要領との関連【学級活動】</w:t>
      </w:r>
      <w:r w:rsidRPr="00406C03">
        <w:rPr>
          <w:rFonts w:hint="eastAsia"/>
        </w:rPr>
        <w:t>学級活動(</w:t>
      </w:r>
      <w:r w:rsidR="00912AF5">
        <w:rPr>
          <w:rFonts w:hint="eastAsia"/>
        </w:rPr>
        <w:t>2</w:t>
      </w:r>
      <w:r w:rsidRPr="00406C03">
        <w:rPr>
          <w:rFonts w:hint="eastAsia"/>
        </w:rPr>
        <w:t>)</w:t>
      </w:r>
      <w:r>
        <w:rPr>
          <w:rFonts w:hint="eastAsia"/>
        </w:rPr>
        <w:t>－ウ</w:t>
      </w:r>
    </w:p>
    <w:p w:rsidR="00421C64" w:rsidRPr="00406C03" w:rsidRDefault="00421C64" w:rsidP="00421C64">
      <w:pPr>
        <w:rPr>
          <w:sz w:val="18"/>
        </w:rPr>
      </w:pPr>
      <w:r w:rsidRPr="00406C03">
        <w:rPr>
          <w:rFonts w:hint="eastAsia"/>
          <w:sz w:val="18"/>
        </w:rPr>
        <w:t xml:space="preserve">　ウ　心身ともに健康で安全な生活態度の形成</w:t>
      </w:r>
    </w:p>
    <w:p w:rsidR="00421C64" w:rsidRPr="00406C03" w:rsidRDefault="00421C64" w:rsidP="00421C64">
      <w:pPr>
        <w:rPr>
          <w:b/>
          <w:sz w:val="18"/>
        </w:rPr>
      </w:pPr>
      <w:r w:rsidRPr="00406C03">
        <w:rPr>
          <w:rFonts w:hint="eastAsia"/>
          <w:sz w:val="18"/>
        </w:rPr>
        <w:t xml:space="preserve">　　現在及び生涯にわたって心身の健康を保持増進することや、事件や事故、災害等から身を守り安全に行動すること。</w:t>
      </w:r>
    </w:p>
    <w:p w:rsidR="00AB0169" w:rsidRPr="00421C64" w:rsidRDefault="00AB0169">
      <w:pPr>
        <w:rPr>
          <w:b/>
        </w:rPr>
      </w:pPr>
    </w:p>
    <w:p w:rsidR="00394230" w:rsidRPr="00D359BE" w:rsidRDefault="002401DC">
      <w:pPr>
        <w:rPr>
          <w:b/>
        </w:rPr>
      </w:pPr>
      <w:r>
        <w:rPr>
          <w:rFonts w:hint="eastAsia"/>
          <w:b/>
        </w:rPr>
        <w:t>３</w:t>
      </w:r>
      <w:r w:rsidR="00394230" w:rsidRPr="00D359BE">
        <w:rPr>
          <w:b/>
        </w:rPr>
        <w:t xml:space="preserve">　単元について</w:t>
      </w:r>
    </w:p>
    <w:p w:rsidR="00394230" w:rsidRDefault="006B5484" w:rsidP="00C15ABC">
      <w:pPr>
        <w:ind w:left="210" w:hangingChars="100" w:hanging="210"/>
      </w:pPr>
      <w:r>
        <w:rPr>
          <w:rFonts w:hint="eastAsia"/>
        </w:rPr>
        <w:t xml:space="preserve">　</w:t>
      </w:r>
      <w:r w:rsidR="00C15ABC">
        <w:rPr>
          <w:rFonts w:hint="eastAsia"/>
        </w:rPr>
        <w:t xml:space="preserve">　</w:t>
      </w:r>
      <w:r w:rsidR="004D5DA9">
        <w:rPr>
          <w:rFonts w:hint="eastAsia"/>
        </w:rPr>
        <w:t>情報化</w:t>
      </w:r>
      <w:r>
        <w:rPr>
          <w:rFonts w:hint="eastAsia"/>
        </w:rPr>
        <w:t>が進む</w:t>
      </w:r>
      <w:r w:rsidR="00BE4A98">
        <w:rPr>
          <w:rFonts w:hint="eastAsia"/>
        </w:rPr>
        <w:t>現代社会において、インターネットや携帯電話、スマートフォンの普及は目覚ましいものがある。本校においても、学年が上がるにつれ、携帯電話</w:t>
      </w:r>
      <w:r w:rsidR="00283243">
        <w:rPr>
          <w:rFonts w:hint="eastAsia"/>
        </w:rPr>
        <w:t>等を所持する児童は増える傾向にあり、</w:t>
      </w:r>
      <w:r w:rsidR="00AB0169">
        <w:rPr>
          <w:rFonts w:hint="eastAsia"/>
        </w:rPr>
        <w:t>６年生では７０</w:t>
      </w:r>
      <w:r w:rsidR="00BE4A98">
        <w:rPr>
          <w:rFonts w:hint="eastAsia"/>
        </w:rPr>
        <w:t>％の児童が携帯電話</w:t>
      </w:r>
      <w:r w:rsidR="00283243">
        <w:rPr>
          <w:rFonts w:hint="eastAsia"/>
        </w:rPr>
        <w:t>やスマートフォンを所持している。現段階では、それらを</w:t>
      </w:r>
      <w:r w:rsidR="004D5DA9">
        <w:rPr>
          <w:rFonts w:hint="eastAsia"/>
        </w:rPr>
        <w:t>家族との連絡のみに使用している児童が大半</w:t>
      </w:r>
      <w:r w:rsidR="00BE4A98">
        <w:rPr>
          <w:rFonts w:hint="eastAsia"/>
        </w:rPr>
        <w:t>であるが、中には携帯ゲーム</w:t>
      </w:r>
      <w:r w:rsidR="00502238">
        <w:rPr>
          <w:rFonts w:hint="eastAsia"/>
        </w:rPr>
        <w:t>機を使って友達とメッセージのやり取り</w:t>
      </w:r>
      <w:r w:rsidR="00BE4A98">
        <w:rPr>
          <w:rFonts w:hint="eastAsia"/>
        </w:rPr>
        <w:t>をしている児童もいる。また、中学入学を機にスマートフォンを持つ児童の数が飛躍的に増加する傾向にあることから、６年</w:t>
      </w:r>
      <w:r w:rsidR="00283243">
        <w:rPr>
          <w:rFonts w:hint="eastAsia"/>
        </w:rPr>
        <w:t>生の３</w:t>
      </w:r>
      <w:r>
        <w:rPr>
          <w:rFonts w:hint="eastAsia"/>
        </w:rPr>
        <w:t>学</w:t>
      </w:r>
      <w:r w:rsidR="00BE4A98">
        <w:rPr>
          <w:rFonts w:hint="eastAsia"/>
        </w:rPr>
        <w:t>期にＳＮＳの安全な使い方について学ぶことは重要であると言える。</w:t>
      </w:r>
    </w:p>
    <w:p w:rsidR="00BE4A98" w:rsidRPr="00BE4A98" w:rsidRDefault="00BE4A98" w:rsidP="00C15ABC">
      <w:pPr>
        <w:ind w:left="210" w:hangingChars="100" w:hanging="210"/>
      </w:pPr>
      <w:r>
        <w:rPr>
          <w:rFonts w:hint="eastAsia"/>
        </w:rPr>
        <w:t xml:space="preserve">　</w:t>
      </w:r>
      <w:r w:rsidR="00C15ABC">
        <w:rPr>
          <w:rFonts w:hint="eastAsia"/>
        </w:rPr>
        <w:t xml:space="preserve">　</w:t>
      </w:r>
      <w:r>
        <w:rPr>
          <w:rFonts w:hint="eastAsia"/>
        </w:rPr>
        <w:t>本学級の児童は、５年生の</w:t>
      </w:r>
      <w:r w:rsidR="00283243">
        <w:rPr>
          <w:rFonts w:hint="eastAsia"/>
        </w:rPr>
        <w:t>国語科、社会科の学習や６年生のインターネット啓発講座において、情報社会の基本的な仕組みや様々な情報を取捨選択す</w:t>
      </w:r>
      <w:r w:rsidR="00502238">
        <w:rPr>
          <w:rFonts w:hint="eastAsia"/>
        </w:rPr>
        <w:t>ることの必要性、一度発信した情報は完全に消すことはできないことなど</w:t>
      </w:r>
      <w:r w:rsidR="00283243">
        <w:rPr>
          <w:rFonts w:hint="eastAsia"/>
        </w:rPr>
        <w:t>を</w:t>
      </w:r>
      <w:r>
        <w:rPr>
          <w:rFonts w:hint="eastAsia"/>
        </w:rPr>
        <w:t>一通り学習している。しかし、これまでの学習では情報の受け手としての側面が大きく、自分が情報を発信する当事者となったときにどのような注意が必要かということについては不十分である。</w:t>
      </w:r>
      <w:r w:rsidR="00283243">
        <w:rPr>
          <w:rFonts w:hint="eastAsia"/>
        </w:rPr>
        <w:t>そこで、</w:t>
      </w:r>
      <w:r>
        <w:rPr>
          <w:rFonts w:hint="eastAsia"/>
        </w:rPr>
        <w:t>本単元の学習を通して、情報モラルの中でも特に「受け手への十分な配慮に基づいて情報を発信できる能力や態度」を身に付けさせたい。</w:t>
      </w:r>
    </w:p>
    <w:p w:rsidR="00394230" w:rsidRDefault="00394230"/>
    <w:p w:rsidR="00394230" w:rsidRPr="00D359BE" w:rsidRDefault="002401DC">
      <w:pPr>
        <w:rPr>
          <w:b/>
        </w:rPr>
      </w:pPr>
      <w:r>
        <w:rPr>
          <w:rFonts w:hint="eastAsia"/>
          <w:b/>
        </w:rPr>
        <w:t>４</w:t>
      </w:r>
      <w:r w:rsidR="00394230" w:rsidRPr="00D359BE">
        <w:rPr>
          <w:b/>
        </w:rPr>
        <w:t xml:space="preserve">　主題に迫るための</w:t>
      </w:r>
      <w:r w:rsidR="00394230" w:rsidRPr="00D359BE">
        <w:rPr>
          <w:rFonts w:hint="eastAsia"/>
          <w:b/>
        </w:rPr>
        <w:t>手だて</w:t>
      </w:r>
    </w:p>
    <w:p w:rsidR="00394230" w:rsidRDefault="00394230" w:rsidP="00BE4A98">
      <w:pPr>
        <w:ind w:left="424" w:hangingChars="202" w:hanging="424"/>
      </w:pPr>
      <w:r>
        <w:rPr>
          <w:rFonts w:hint="eastAsia"/>
        </w:rPr>
        <w:t xml:space="preserve">　</w:t>
      </w:r>
      <w:r>
        <w:t>・</w:t>
      </w:r>
      <w:r w:rsidR="00502238">
        <w:rPr>
          <w:rFonts w:hint="eastAsia"/>
        </w:rPr>
        <w:t>実話をもと</w:t>
      </w:r>
      <w:r w:rsidR="00BE4A98">
        <w:rPr>
          <w:rFonts w:hint="eastAsia"/>
        </w:rPr>
        <w:t>にした教材を使用することにより、ＳＮＳ上のトラブルを自分に</w:t>
      </w:r>
      <w:r w:rsidR="006B5484">
        <w:rPr>
          <w:rFonts w:hint="eastAsia"/>
        </w:rPr>
        <w:t>も起こり得</w:t>
      </w:r>
      <w:r w:rsidR="00283243">
        <w:rPr>
          <w:rFonts w:hint="eastAsia"/>
        </w:rPr>
        <w:t>る</w:t>
      </w:r>
      <w:r w:rsidR="00BE4A98">
        <w:rPr>
          <w:rFonts w:hint="eastAsia"/>
        </w:rPr>
        <w:t>身近な問題として捉えさせる。</w:t>
      </w:r>
    </w:p>
    <w:p w:rsidR="00394230" w:rsidRPr="00BE4A98" w:rsidRDefault="00394230" w:rsidP="00BE4A98">
      <w:pPr>
        <w:ind w:left="424" w:hangingChars="202" w:hanging="424"/>
      </w:pPr>
      <w:r>
        <w:rPr>
          <w:rFonts w:hint="eastAsia"/>
        </w:rPr>
        <w:t xml:space="preserve">　</w:t>
      </w:r>
      <w:r>
        <w:t>・</w:t>
      </w:r>
      <w:r w:rsidR="006B5484">
        <w:rPr>
          <w:rFonts w:hint="eastAsia"/>
        </w:rPr>
        <w:t>カード教材</w:t>
      </w:r>
      <w:r w:rsidR="00283243">
        <w:rPr>
          <w:rFonts w:hint="eastAsia"/>
        </w:rPr>
        <w:t>を用いて考え、話し合う</w:t>
      </w:r>
      <w:r w:rsidR="00BE4A98">
        <w:rPr>
          <w:rFonts w:hint="eastAsia"/>
        </w:rPr>
        <w:t>ことを通して、人によって感じ方が違う</w:t>
      </w:r>
      <w:r w:rsidR="00502238">
        <w:rPr>
          <w:rFonts w:hint="eastAsia"/>
        </w:rPr>
        <w:t>ことや自分も知らないうちに人を嫌な気持ちにさせているかも知れない</w:t>
      </w:r>
      <w:r w:rsidR="00BE4A98">
        <w:rPr>
          <w:rFonts w:hint="eastAsia"/>
        </w:rPr>
        <w:t>ことに気付かせる。</w:t>
      </w:r>
    </w:p>
    <w:p w:rsidR="00394230" w:rsidRDefault="00394230"/>
    <w:p w:rsidR="00394230" w:rsidRPr="00D359BE" w:rsidRDefault="002401DC">
      <w:pPr>
        <w:rPr>
          <w:b/>
        </w:rPr>
      </w:pPr>
      <w:r>
        <w:rPr>
          <w:rFonts w:hint="eastAsia"/>
          <w:b/>
        </w:rPr>
        <w:t>５</w:t>
      </w:r>
      <w:r w:rsidR="00394230" w:rsidRPr="00D359BE">
        <w:rPr>
          <w:b/>
        </w:rPr>
        <w:t xml:space="preserve">　指導計画</w:t>
      </w:r>
      <w:r w:rsidR="00394230" w:rsidRPr="00D359BE">
        <w:rPr>
          <w:rFonts w:hint="eastAsia"/>
          <w:b/>
        </w:rPr>
        <w:t xml:space="preserve">　</w:t>
      </w:r>
      <w:r w:rsidR="00434FB7" w:rsidRPr="00D359BE">
        <w:rPr>
          <w:rFonts w:hint="eastAsia"/>
          <w:b/>
        </w:rPr>
        <w:t>（</w:t>
      </w:r>
      <w:r w:rsidR="00BE4A98">
        <w:rPr>
          <w:rFonts w:hint="eastAsia"/>
          <w:b/>
        </w:rPr>
        <w:t>１</w:t>
      </w:r>
      <w:r w:rsidR="00394230" w:rsidRPr="00D359BE">
        <w:rPr>
          <w:b/>
        </w:rPr>
        <w:t>時間</w:t>
      </w:r>
      <w:r w:rsidR="00434FB7" w:rsidRPr="00D359BE">
        <w:rPr>
          <w:rFonts w:hint="eastAsia"/>
          <w:b/>
        </w:rPr>
        <w:t>）</w:t>
      </w:r>
    </w:p>
    <w:tbl>
      <w:tblPr>
        <w:tblStyle w:val="a3"/>
        <w:tblW w:w="0" w:type="auto"/>
        <w:tblInd w:w="170" w:type="dxa"/>
        <w:tblCellMar>
          <w:left w:w="28" w:type="dxa"/>
          <w:right w:w="28" w:type="dxa"/>
        </w:tblCellMar>
        <w:tblLook w:val="04A0" w:firstRow="1" w:lastRow="0" w:firstColumn="1" w:lastColumn="0" w:noHBand="0" w:noVBand="1"/>
      </w:tblPr>
      <w:tblGrid>
        <w:gridCol w:w="567"/>
        <w:gridCol w:w="4678"/>
        <w:gridCol w:w="4279"/>
      </w:tblGrid>
      <w:tr w:rsidR="00394230" w:rsidTr="00434FB7">
        <w:tc>
          <w:tcPr>
            <w:tcW w:w="567" w:type="dxa"/>
            <w:tcMar>
              <w:left w:w="28" w:type="dxa"/>
              <w:right w:w="28" w:type="dxa"/>
            </w:tcMar>
            <w:vAlign w:val="center"/>
          </w:tcPr>
          <w:p w:rsidR="00394230" w:rsidRDefault="00532D48" w:rsidP="00434FB7">
            <w:pPr>
              <w:jc w:val="center"/>
            </w:pPr>
            <w:r>
              <w:rPr>
                <w:rFonts w:hint="eastAsia"/>
              </w:rPr>
              <w:t>時</w:t>
            </w:r>
          </w:p>
        </w:tc>
        <w:tc>
          <w:tcPr>
            <w:tcW w:w="4678" w:type="dxa"/>
            <w:tcMar>
              <w:left w:w="28" w:type="dxa"/>
              <w:right w:w="28" w:type="dxa"/>
            </w:tcMar>
          </w:tcPr>
          <w:p w:rsidR="00394230" w:rsidRDefault="00532D48" w:rsidP="00532D48">
            <w:pPr>
              <w:jc w:val="center"/>
            </w:pPr>
            <w:r>
              <w:rPr>
                <w:rFonts w:hint="eastAsia"/>
              </w:rPr>
              <w:t>☆</w:t>
            </w:r>
            <w:r>
              <w:t xml:space="preserve">ねらい　</w:t>
            </w:r>
            <w:r>
              <w:rPr>
                <w:rFonts w:hint="eastAsia"/>
              </w:rPr>
              <w:t>○</w:t>
            </w:r>
            <w:r>
              <w:t>学習活動</w:t>
            </w:r>
          </w:p>
        </w:tc>
        <w:tc>
          <w:tcPr>
            <w:tcW w:w="4279" w:type="dxa"/>
            <w:tcMar>
              <w:left w:w="28" w:type="dxa"/>
              <w:right w:w="28" w:type="dxa"/>
            </w:tcMar>
          </w:tcPr>
          <w:p w:rsidR="00394230" w:rsidRPr="00532D48" w:rsidRDefault="00532D48" w:rsidP="00532D48">
            <w:pPr>
              <w:jc w:val="center"/>
            </w:pPr>
            <w:r>
              <w:rPr>
                <w:rFonts w:hint="eastAsia"/>
              </w:rPr>
              <w:t>◎</w:t>
            </w:r>
            <w:r>
              <w:t>安全教育の</w:t>
            </w:r>
            <w:r>
              <w:rPr>
                <w:rFonts w:hint="eastAsia"/>
              </w:rPr>
              <w:t>視点に</w:t>
            </w:r>
            <w:r>
              <w:t xml:space="preserve">立った留意点　</w:t>
            </w:r>
            <w:r>
              <w:rPr>
                <w:rFonts w:hint="eastAsia"/>
              </w:rPr>
              <w:t>■</w:t>
            </w:r>
            <w:r>
              <w:t>評価</w:t>
            </w:r>
          </w:p>
        </w:tc>
      </w:tr>
      <w:tr w:rsidR="00394230" w:rsidTr="00434FB7">
        <w:tc>
          <w:tcPr>
            <w:tcW w:w="567" w:type="dxa"/>
            <w:tcMar>
              <w:left w:w="28" w:type="dxa"/>
              <w:right w:w="28" w:type="dxa"/>
            </w:tcMar>
            <w:vAlign w:val="center"/>
          </w:tcPr>
          <w:p w:rsidR="00394230" w:rsidRDefault="00434FB7" w:rsidP="00434FB7">
            <w:pPr>
              <w:jc w:val="center"/>
              <w:rPr>
                <w:rFonts w:hint="eastAsia"/>
              </w:rPr>
            </w:pPr>
            <w:r>
              <w:rPr>
                <w:rFonts w:hint="eastAsia"/>
              </w:rPr>
              <w:t>１</w:t>
            </w:r>
          </w:p>
          <w:p w:rsidR="004D5DA9" w:rsidRDefault="004D5DA9" w:rsidP="00434FB7">
            <w:pPr>
              <w:jc w:val="center"/>
            </w:pPr>
            <w:r w:rsidRPr="004D5DA9">
              <w:rPr>
                <w:rFonts w:hint="eastAsia"/>
                <w:sz w:val="16"/>
              </w:rPr>
              <w:t>(本時)</w:t>
            </w:r>
          </w:p>
        </w:tc>
        <w:tc>
          <w:tcPr>
            <w:tcW w:w="4678" w:type="dxa"/>
            <w:tcMar>
              <w:left w:w="28" w:type="dxa"/>
              <w:right w:w="28" w:type="dxa"/>
            </w:tcMar>
          </w:tcPr>
          <w:p w:rsidR="00BE4A98" w:rsidRDefault="00BE4A98" w:rsidP="009D08E1">
            <w:pPr>
              <w:ind w:left="254" w:hangingChars="121" w:hanging="254"/>
            </w:pPr>
            <w:r>
              <w:rPr>
                <w:rFonts w:hint="eastAsia"/>
              </w:rPr>
              <w:t>☆</w:t>
            </w:r>
            <w:r w:rsidR="009D08E1">
              <w:rPr>
                <w:rFonts w:hint="eastAsia"/>
              </w:rPr>
              <w:t>言葉の捉え方は人によって違うことを理解し、ＳＮＳの適切な使用方法について考える。</w:t>
            </w:r>
          </w:p>
          <w:p w:rsidR="00D359BE" w:rsidRDefault="00502238" w:rsidP="009D08E1">
            <w:pPr>
              <w:ind w:left="254" w:hangingChars="121" w:hanging="254"/>
            </w:pPr>
            <w:r>
              <w:rPr>
                <w:rFonts w:hint="eastAsia"/>
              </w:rPr>
              <w:t>○友達とＳＮＳのやり取りをしているときに起こり得る</w:t>
            </w:r>
            <w:r w:rsidR="00213122">
              <w:rPr>
                <w:rFonts w:hint="eastAsia"/>
              </w:rPr>
              <w:t>危険について考える。</w:t>
            </w:r>
          </w:p>
          <w:p w:rsidR="00213122" w:rsidRPr="00213122" w:rsidRDefault="00213122" w:rsidP="009D08E1">
            <w:pPr>
              <w:ind w:left="254" w:hangingChars="121" w:hanging="254"/>
            </w:pPr>
            <w:r>
              <w:rPr>
                <w:rFonts w:hint="eastAsia"/>
              </w:rPr>
              <w:t>○自分が言われると嫌な言葉について考え、話し合う。</w:t>
            </w:r>
          </w:p>
        </w:tc>
        <w:tc>
          <w:tcPr>
            <w:tcW w:w="4279" w:type="dxa"/>
            <w:tcMar>
              <w:left w:w="28" w:type="dxa"/>
              <w:right w:w="28" w:type="dxa"/>
            </w:tcMar>
          </w:tcPr>
          <w:p w:rsidR="00394230" w:rsidRDefault="00502238" w:rsidP="00BE4A98">
            <w:pPr>
              <w:ind w:left="254" w:hangingChars="121" w:hanging="254"/>
            </w:pPr>
            <w:r>
              <w:rPr>
                <w:rFonts w:hint="eastAsia"/>
              </w:rPr>
              <w:t>◎危険予測の場面において実話をもと</w:t>
            </w:r>
            <w:r w:rsidR="00BE4A98">
              <w:rPr>
                <w:rFonts w:hint="eastAsia"/>
              </w:rPr>
              <w:t>にした教材を提示することで、児童がＳＮＳ上でのトラブルを自分のこととして考えられるようにする。</w:t>
            </w:r>
          </w:p>
          <w:p w:rsidR="00BE4A98" w:rsidRDefault="00BE4A98" w:rsidP="00BE4A98">
            <w:pPr>
              <w:ind w:left="254" w:hangingChars="121" w:hanging="254"/>
            </w:pPr>
            <w:r>
              <w:rPr>
                <w:rFonts w:hint="eastAsia"/>
              </w:rPr>
              <w:t>■</w:t>
            </w:r>
            <w:r w:rsidR="009D08E1">
              <w:rPr>
                <w:rFonts w:hint="eastAsia"/>
              </w:rPr>
              <w:t>ＳＮＳにおける文字</w:t>
            </w:r>
            <w:r w:rsidR="006B5484">
              <w:rPr>
                <w:rFonts w:hint="eastAsia"/>
              </w:rPr>
              <w:t>だけの</w:t>
            </w:r>
            <w:r w:rsidR="009D08E1">
              <w:rPr>
                <w:rFonts w:hint="eastAsia"/>
              </w:rPr>
              <w:t>コミ</w:t>
            </w:r>
            <w:r w:rsidR="004D5DA9">
              <w:rPr>
                <w:rFonts w:hint="eastAsia"/>
              </w:rPr>
              <w:t>ュニケーションの特性を理解し、情報を発信するときの留意点</w:t>
            </w:r>
            <w:r w:rsidR="009D08E1">
              <w:rPr>
                <w:rFonts w:hint="eastAsia"/>
              </w:rPr>
              <w:t>について考えている。</w:t>
            </w:r>
          </w:p>
        </w:tc>
      </w:tr>
    </w:tbl>
    <w:p w:rsidR="00532D48" w:rsidRPr="00421C64" w:rsidRDefault="00532D48" w:rsidP="00421C64">
      <w:pPr>
        <w:widowControl/>
        <w:spacing w:line="0" w:lineRule="atLeast"/>
        <w:jc w:val="left"/>
        <w:rPr>
          <w:sz w:val="8"/>
        </w:rPr>
      </w:pPr>
      <w:r w:rsidRPr="00D359BE">
        <w:rPr>
          <w:sz w:val="8"/>
        </w:rPr>
        <w:br w:type="page"/>
      </w:r>
      <w:r w:rsidR="002401DC">
        <w:rPr>
          <w:rFonts w:hint="eastAsia"/>
          <w:b/>
        </w:rPr>
        <w:lastRenderedPageBreak/>
        <w:t>６</w:t>
      </w:r>
      <w:r w:rsidRPr="00D359BE">
        <w:rPr>
          <w:b/>
        </w:rPr>
        <w:t xml:space="preserve">　本時の展開</w:t>
      </w:r>
      <w:r w:rsidR="00434FB7" w:rsidRPr="00D359BE">
        <w:rPr>
          <w:rFonts w:hint="eastAsia"/>
          <w:b/>
        </w:rPr>
        <w:t xml:space="preserve"> （</w:t>
      </w:r>
      <w:r w:rsidR="00BE4A98">
        <w:rPr>
          <w:rFonts w:hint="eastAsia"/>
          <w:b/>
        </w:rPr>
        <w:t>１</w:t>
      </w:r>
      <w:r w:rsidRPr="00D359BE">
        <w:rPr>
          <w:b/>
        </w:rPr>
        <w:t>／</w:t>
      </w:r>
      <w:r w:rsidR="00BE4A98">
        <w:rPr>
          <w:rFonts w:hint="eastAsia"/>
          <w:b/>
        </w:rPr>
        <w:t>１</w:t>
      </w:r>
      <w:r w:rsidR="00434FB7" w:rsidRPr="00D359BE">
        <w:rPr>
          <w:rFonts w:hint="eastAsia"/>
          <w:b/>
        </w:rPr>
        <w:t>）</w:t>
      </w:r>
    </w:p>
    <w:p w:rsidR="00532D48" w:rsidRPr="00D359BE" w:rsidRDefault="00532D48">
      <w:pPr>
        <w:rPr>
          <w:b/>
        </w:rPr>
      </w:pPr>
      <w:r w:rsidRPr="00D359BE">
        <w:rPr>
          <w:rFonts w:hint="eastAsia"/>
          <w:b/>
        </w:rPr>
        <w:t>（１）ねらい</w:t>
      </w:r>
    </w:p>
    <w:p w:rsidR="00532D48" w:rsidRDefault="00532D48" w:rsidP="00BE4A98">
      <w:pPr>
        <w:ind w:left="567" w:hangingChars="270" w:hanging="567"/>
      </w:pPr>
      <w:r>
        <w:rPr>
          <w:rFonts w:hint="eastAsia"/>
        </w:rPr>
        <w:t xml:space="preserve">　</w:t>
      </w:r>
      <w:r>
        <w:t xml:space="preserve">　・</w:t>
      </w:r>
      <w:r w:rsidR="00BE4A98">
        <w:rPr>
          <w:rFonts w:hint="eastAsia"/>
        </w:rPr>
        <w:t>ＳＮＳ上の</w:t>
      </w:r>
      <w:r w:rsidR="006B5484">
        <w:rPr>
          <w:rFonts w:hint="eastAsia"/>
        </w:rPr>
        <w:t>文字だけの</w:t>
      </w:r>
      <w:r w:rsidR="00BE4A98">
        <w:rPr>
          <w:rFonts w:hint="eastAsia"/>
        </w:rPr>
        <w:t>コミュニケーションの方</w:t>
      </w:r>
      <w:r w:rsidR="009D08E1">
        <w:rPr>
          <w:rFonts w:hint="eastAsia"/>
        </w:rPr>
        <w:t>法について、実際のコミュニケーションとの違いに気付き、適切な使用方法について考える。</w:t>
      </w:r>
    </w:p>
    <w:p w:rsidR="00532D48" w:rsidRDefault="00532D48" w:rsidP="00BE4A98">
      <w:pPr>
        <w:ind w:left="567" w:hangingChars="270" w:hanging="567"/>
      </w:pPr>
      <w:r>
        <w:rPr>
          <w:rFonts w:hint="eastAsia"/>
        </w:rPr>
        <w:t xml:space="preserve">　</w:t>
      </w:r>
      <w:r>
        <w:t xml:space="preserve">　・</w:t>
      </w:r>
      <w:r w:rsidR="006B5484">
        <w:rPr>
          <w:rFonts w:hint="eastAsia"/>
        </w:rPr>
        <w:t>「言葉」についてカード教材</w:t>
      </w:r>
      <w:r w:rsidR="00BE4A98">
        <w:rPr>
          <w:rFonts w:hint="eastAsia"/>
        </w:rPr>
        <w:t>を用いて考えることを通して、言葉の捉え方は人によって違うことを理解する。</w:t>
      </w: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5245"/>
        <w:gridCol w:w="4279"/>
      </w:tblGrid>
      <w:tr w:rsidR="00434FB7" w:rsidTr="00434FB7">
        <w:tc>
          <w:tcPr>
            <w:tcW w:w="5245" w:type="dxa"/>
            <w:tcMar>
              <w:left w:w="28" w:type="dxa"/>
              <w:right w:w="28" w:type="dxa"/>
            </w:tcMar>
            <w:vAlign w:val="center"/>
          </w:tcPr>
          <w:p w:rsidR="00434FB7" w:rsidRDefault="00434FB7" w:rsidP="00434FB7">
            <w:pPr>
              <w:spacing w:line="0" w:lineRule="atLeast"/>
              <w:jc w:val="center"/>
            </w:pPr>
            <w:r>
              <w:rPr>
                <w:rFonts w:hint="eastAsia"/>
              </w:rPr>
              <w:t>○</w:t>
            </w:r>
            <w:r>
              <w:t>学習活動　・予想される児童の反応</w:t>
            </w:r>
          </w:p>
        </w:tc>
        <w:tc>
          <w:tcPr>
            <w:tcW w:w="4279" w:type="dxa"/>
            <w:tcMar>
              <w:left w:w="28" w:type="dxa"/>
              <w:right w:w="28" w:type="dxa"/>
            </w:tcMar>
            <w:vAlign w:val="center"/>
          </w:tcPr>
          <w:p w:rsidR="00434FB7" w:rsidRDefault="00434FB7" w:rsidP="00434FB7">
            <w:pPr>
              <w:spacing w:line="0" w:lineRule="atLeast"/>
              <w:jc w:val="center"/>
            </w:pPr>
            <w:r>
              <w:rPr>
                <w:rFonts w:hint="eastAsia"/>
              </w:rPr>
              <w:t>◎</w:t>
            </w:r>
            <w:r>
              <w:t>安全教育の視点に立った留意点</w:t>
            </w:r>
          </w:p>
          <w:p w:rsidR="00434FB7" w:rsidRPr="00434FB7" w:rsidRDefault="00434FB7" w:rsidP="00434FB7">
            <w:pPr>
              <w:spacing w:line="0" w:lineRule="atLeast"/>
              <w:jc w:val="center"/>
            </w:pPr>
            <w:r>
              <w:rPr>
                <w:rFonts w:hint="eastAsia"/>
              </w:rPr>
              <w:t>■</w:t>
            </w:r>
            <w:r>
              <w:t>評価（</w:t>
            </w:r>
            <w:r>
              <w:rPr>
                <w:rFonts w:hint="eastAsia"/>
              </w:rPr>
              <w:t>評価方法</w:t>
            </w:r>
            <w:r>
              <w:t>）</w:t>
            </w:r>
          </w:p>
        </w:tc>
      </w:tr>
      <w:tr w:rsidR="00434FB7" w:rsidTr="00434FB7">
        <w:tc>
          <w:tcPr>
            <w:tcW w:w="5245" w:type="dxa"/>
            <w:tcMar>
              <w:left w:w="28" w:type="dxa"/>
              <w:right w:w="28" w:type="dxa"/>
            </w:tcMar>
          </w:tcPr>
          <w:p w:rsidR="00434FB7" w:rsidRDefault="00434FB7">
            <w:r>
              <w:rPr>
                <w:rFonts w:hint="eastAsia"/>
              </w:rPr>
              <w:t>○</w:t>
            </w:r>
            <w:r w:rsidR="00BE4A98">
              <w:rPr>
                <w:rFonts w:hint="eastAsia"/>
              </w:rPr>
              <w:t>ＳＮＳについて知っていることを発表する。</w:t>
            </w:r>
          </w:p>
          <w:p w:rsidR="00BE4A98" w:rsidRDefault="00434FB7" w:rsidP="00BE4A98">
            <w:pPr>
              <w:ind w:left="397" w:hangingChars="189" w:hanging="397"/>
            </w:pPr>
            <w:r>
              <w:rPr>
                <w:rFonts w:hint="eastAsia"/>
              </w:rPr>
              <w:t xml:space="preserve">　</w:t>
            </w:r>
            <w:r>
              <w:t>・</w:t>
            </w:r>
            <w:r w:rsidR="00BE4A98">
              <w:rPr>
                <w:rFonts w:hint="eastAsia"/>
              </w:rPr>
              <w:t>LINE、Facebook、Twitter、Instagramなどを聞いたり見たりしたことがある。</w:t>
            </w:r>
          </w:p>
          <w:p w:rsidR="00434FB7" w:rsidRDefault="00BE4A98" w:rsidP="009D08E1">
            <w:pPr>
              <w:ind w:left="397" w:hangingChars="189" w:hanging="397"/>
            </w:pPr>
            <w:r>
              <w:rPr>
                <w:rFonts w:hint="eastAsia"/>
              </w:rPr>
              <w:t xml:space="preserve">　・実際に</w:t>
            </w:r>
            <w:r w:rsidR="009D08E1">
              <w:rPr>
                <w:rFonts w:hint="eastAsia"/>
              </w:rPr>
              <w:t>、友達とメッセージのやり取りをしたことがある。</w:t>
            </w:r>
          </w:p>
          <w:p w:rsidR="00BE4A98" w:rsidRDefault="00BE4A98"/>
          <w:p w:rsidR="00434FB7" w:rsidRDefault="00434FB7">
            <w:r>
              <w:rPr>
                <w:rFonts w:hint="eastAsia"/>
              </w:rPr>
              <w:t>○</w:t>
            </w:r>
            <w:r w:rsidR="00BE4A98">
              <w:rPr>
                <w:rFonts w:hint="eastAsia"/>
              </w:rPr>
              <w:t>本時の学習課題を知る。</w:t>
            </w:r>
          </w:p>
          <w:p w:rsidR="00434FB7" w:rsidRDefault="00434FB7">
            <w:r>
              <w:rPr>
                <w:noProof/>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10795</wp:posOffset>
                      </wp:positionV>
                      <wp:extent cx="5806440" cy="2971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5806440" cy="2971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FB7" w:rsidRPr="00D359BE" w:rsidRDefault="00BE4A98" w:rsidP="00434FB7">
                                  <w:pPr>
                                    <w:spacing w:line="0" w:lineRule="atLeast"/>
                                    <w:jc w:val="center"/>
                                    <w:rPr>
                                      <w:color w:val="000000" w:themeColor="text1"/>
                                      <w:sz w:val="22"/>
                                    </w:rPr>
                                  </w:pPr>
                                  <w:r>
                                    <w:rPr>
                                      <w:rFonts w:hint="eastAsia"/>
                                      <w:color w:val="000000" w:themeColor="text1"/>
                                      <w:sz w:val="22"/>
                                    </w:rPr>
                                    <w:t>ＳＮＳの安全な使い方について考えよう。</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9.2pt;margin-top:.85pt;width:457.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" fillcolor="white [3212]" strokecolor="black [3213]" strokeweight="1pt">
                      <v:textbox inset="2mm,.5mm,2mm,.5mm">
                        <w:txbxContent>
                          <w:p w:rsidR="00434FB7" w:rsidRPr="00D359BE" w:rsidRDefault="00BE4A98" w:rsidP="00434FB7">
                            <w:pPr>
                              <w:spacing w:line="0" w:lineRule="atLeast"/>
                              <w:jc w:val="center"/>
                              <w:rPr>
                                <w:color w:val="000000" w:themeColor="text1"/>
                                <w:sz w:val="22"/>
                              </w:rPr>
                            </w:pPr>
                            <w:r>
                              <w:rPr>
                                <w:rFonts w:hint="eastAsia"/>
                                <w:color w:val="000000" w:themeColor="text1"/>
                                <w:sz w:val="22"/>
                              </w:rPr>
                              <w:t>ＳＮＳの安全な使い方について考えよう。</w:t>
                            </w:r>
                          </w:p>
                        </w:txbxContent>
                      </v:textbox>
                    </v:rect>
                  </w:pict>
                </mc:Fallback>
              </mc:AlternateContent>
            </w:r>
          </w:p>
          <w:p w:rsidR="00434FB7" w:rsidRDefault="00434FB7"/>
          <w:p w:rsidR="00434FB7" w:rsidRDefault="00D359BE" w:rsidP="00BE4A98">
            <w:pPr>
              <w:ind w:left="254" w:hangingChars="121" w:hanging="254"/>
            </w:pPr>
            <w:r>
              <w:rPr>
                <w:rFonts w:hint="eastAsia"/>
              </w:rPr>
              <w:t>○</w:t>
            </w:r>
            <w:r w:rsidR="00BE4A98">
              <w:rPr>
                <w:rFonts w:hint="eastAsia"/>
              </w:rPr>
              <w:t>LINE</w:t>
            </w:r>
            <w:r w:rsidR="009D08E1">
              <w:rPr>
                <w:rFonts w:hint="eastAsia"/>
              </w:rPr>
              <w:t>で</w:t>
            </w:r>
            <w:r w:rsidR="00BE4A98">
              <w:rPr>
                <w:rFonts w:hint="eastAsia"/>
              </w:rPr>
              <w:t>の会話の映像を見て、この後どんなことが起こるか考える。</w:t>
            </w:r>
          </w:p>
          <w:p w:rsidR="00434FB7" w:rsidRDefault="00D359BE" w:rsidP="009D08E1">
            <w:pPr>
              <w:ind w:leftChars="-13" w:left="397" w:hangingChars="202" w:hanging="424"/>
            </w:pPr>
            <w:r>
              <w:rPr>
                <w:rFonts w:hint="eastAsia"/>
              </w:rPr>
              <w:t xml:space="preserve">　</w:t>
            </w:r>
            <w:r>
              <w:t>・</w:t>
            </w:r>
            <w:r w:rsidR="00213122">
              <w:rPr>
                <w:rFonts w:hint="eastAsia"/>
              </w:rPr>
              <w:t>この表現では「おもしろい」という自分の気持ちが相手に伝わらず、けんか</w:t>
            </w:r>
            <w:r w:rsidR="009D08E1">
              <w:rPr>
                <w:rFonts w:hint="eastAsia"/>
              </w:rPr>
              <w:t>になってしまう。</w:t>
            </w:r>
          </w:p>
          <w:p w:rsidR="00434FB7" w:rsidRPr="009D08E1" w:rsidRDefault="00434FB7" w:rsidP="009D08E1">
            <w:pPr>
              <w:ind w:left="397" w:hangingChars="189" w:hanging="397"/>
            </w:pPr>
          </w:p>
          <w:p w:rsidR="00434FB7" w:rsidRDefault="00D359BE" w:rsidP="009D08E1">
            <w:pPr>
              <w:ind w:left="254" w:hangingChars="121" w:hanging="254"/>
            </w:pPr>
            <w:r>
              <w:rPr>
                <w:rFonts w:hint="eastAsia"/>
              </w:rPr>
              <w:t>○</w:t>
            </w:r>
            <w:r w:rsidR="009D08E1">
              <w:rPr>
                <w:rFonts w:hint="eastAsia"/>
              </w:rPr>
              <w:t>このようなトラブルを回避するためには、どうすればよいか考える。</w:t>
            </w:r>
          </w:p>
          <w:p w:rsidR="00434FB7" w:rsidRDefault="00D359BE" w:rsidP="009D08E1">
            <w:pPr>
              <w:ind w:left="397" w:hangingChars="189" w:hanging="397"/>
            </w:pPr>
            <w:r>
              <w:rPr>
                <w:rFonts w:hint="eastAsia"/>
              </w:rPr>
              <w:t xml:space="preserve">　</w:t>
            </w:r>
            <w:r>
              <w:t>・</w:t>
            </w:r>
            <w:r w:rsidR="009D08E1">
              <w:rPr>
                <w:rFonts w:hint="eastAsia"/>
              </w:rPr>
              <w:t>メッセージを送信する前に、内容をもう一度確認する。</w:t>
            </w:r>
          </w:p>
          <w:p w:rsidR="009D08E1" w:rsidRDefault="009D08E1"/>
          <w:p w:rsidR="00434FB7" w:rsidRDefault="009D08E1" w:rsidP="009D08E1">
            <w:pPr>
              <w:ind w:left="254" w:hangingChars="121" w:hanging="254"/>
            </w:pPr>
            <w:r>
              <w:rPr>
                <w:rFonts w:hint="eastAsia"/>
              </w:rPr>
              <w:t>○５枚のカード（「まじめだね」「おとなしいね」「一生懸命だね」「個性的だね」「マイペース</w:t>
            </w:r>
            <w:r w:rsidR="00213122">
              <w:rPr>
                <w:rFonts w:hint="eastAsia"/>
              </w:rPr>
              <w:t>だね」）を、自分が言われたら嫌な順番に並べかえる。</w:t>
            </w:r>
          </w:p>
          <w:p w:rsidR="00434FB7" w:rsidRPr="009D08E1" w:rsidRDefault="00434FB7"/>
          <w:p w:rsidR="00434FB7" w:rsidRDefault="009D08E1" w:rsidP="009D08E1">
            <w:pPr>
              <w:ind w:left="254" w:hangingChars="121" w:hanging="254"/>
            </w:pPr>
            <w:r>
              <w:rPr>
                <w:rFonts w:hint="eastAsia"/>
              </w:rPr>
              <w:t>○隣同士で、自分が選んだカードとそのカードを選んだ理由を発表し合う。</w:t>
            </w:r>
          </w:p>
          <w:p w:rsidR="00434FB7" w:rsidRDefault="00434FB7"/>
          <w:p w:rsidR="009D08E1" w:rsidRDefault="009D08E1" w:rsidP="009D08E1">
            <w:pPr>
              <w:ind w:left="254" w:hangingChars="121" w:hanging="254"/>
            </w:pPr>
            <w:r>
              <w:rPr>
                <w:rFonts w:hint="eastAsia"/>
              </w:rPr>
              <w:t>○ＳＮＳの使い方について分かったことや、これからどのように使っていきたいかについてワークシートに書き、発表する。</w:t>
            </w:r>
          </w:p>
          <w:p w:rsidR="009D08E1" w:rsidRDefault="009D08E1" w:rsidP="009D08E1">
            <w:pPr>
              <w:ind w:left="397" w:hangingChars="189" w:hanging="397"/>
            </w:pPr>
            <w:r>
              <w:rPr>
                <w:rFonts w:hint="eastAsia"/>
              </w:rPr>
              <w:t xml:space="preserve">　・ＳＮＳは相手の顔が見えない文字だけのやり取りなので、メッセージを送るときは読み直してから送信したい。</w:t>
            </w:r>
          </w:p>
          <w:p w:rsidR="009D08E1" w:rsidRDefault="009D08E1" w:rsidP="009D08E1">
            <w:pPr>
              <w:ind w:left="397" w:hangingChars="189" w:hanging="397"/>
            </w:pPr>
            <w:r>
              <w:rPr>
                <w:rFonts w:hint="eastAsia"/>
              </w:rPr>
              <w:t xml:space="preserve">　・自分に悪気はなくても、相手にとっては嫌なことかもしれないから、メッセージを送るときは相手の気持ちになって考えるようにしたい。</w:t>
            </w:r>
          </w:p>
        </w:tc>
        <w:tc>
          <w:tcPr>
            <w:tcW w:w="4279" w:type="dxa"/>
            <w:tcMar>
              <w:left w:w="28" w:type="dxa"/>
              <w:right w:w="28" w:type="dxa"/>
            </w:tcMar>
          </w:tcPr>
          <w:p w:rsidR="00434FB7" w:rsidRDefault="00BE4A98" w:rsidP="00BE4A98">
            <w:pPr>
              <w:ind w:left="254" w:hangingChars="121" w:hanging="254"/>
            </w:pPr>
            <w:r>
              <w:rPr>
                <w:rFonts w:hint="eastAsia"/>
              </w:rPr>
              <w:t>◎ＳＮＳは便利</w:t>
            </w:r>
            <w:r w:rsidR="00213122">
              <w:rPr>
                <w:rFonts w:hint="eastAsia"/>
              </w:rPr>
              <w:t>な点がある反面、多くのトラブルを引き起こしていることを確認する。</w:t>
            </w:r>
          </w:p>
          <w:p w:rsidR="00D359BE" w:rsidRDefault="00BE4A98" w:rsidP="00BE4A98">
            <w:pPr>
              <w:ind w:left="254" w:hangingChars="121" w:hanging="254"/>
            </w:pPr>
            <w:r>
              <w:rPr>
                <w:rFonts w:hint="eastAsia"/>
              </w:rPr>
              <w:t>◎ＳＮＳのトラブルは、ネット上の「書きこみ」に関するものが多いことに気付かせる。</w:t>
            </w:r>
          </w:p>
          <w:p w:rsidR="00D359BE" w:rsidRPr="00BE4A98" w:rsidRDefault="00D359BE"/>
          <w:p w:rsidR="00D359BE" w:rsidRDefault="00D359BE"/>
          <w:p w:rsidR="00D359BE" w:rsidRDefault="00D359BE"/>
          <w:p w:rsidR="00D359BE" w:rsidRDefault="00D359BE"/>
          <w:p w:rsidR="00D359BE" w:rsidRDefault="006B5484" w:rsidP="009D08E1">
            <w:pPr>
              <w:ind w:left="254" w:hangingChars="121" w:hanging="254"/>
            </w:pPr>
            <w:r>
              <w:rPr>
                <w:rFonts w:hint="eastAsia"/>
              </w:rPr>
              <w:t>◎ＳＮＳ上では、「おもしろくない</w:t>
            </w:r>
            <w:r w:rsidR="009D08E1">
              <w:rPr>
                <w:rFonts w:hint="eastAsia"/>
              </w:rPr>
              <w:t>」</w:t>
            </w:r>
            <w:r w:rsidR="004D5DA9">
              <w:rPr>
                <w:rFonts w:hint="eastAsia"/>
              </w:rPr>
              <w:t>と「おもしろくない？」では</w:t>
            </w:r>
            <w:r w:rsidR="009D08E1">
              <w:rPr>
                <w:rFonts w:hint="eastAsia"/>
              </w:rPr>
              <w:t>相手の捉え方が全く違ったものになることに気付かせる。</w:t>
            </w:r>
          </w:p>
          <w:p w:rsidR="00D359BE" w:rsidRDefault="00D359BE"/>
          <w:p w:rsidR="00D359BE" w:rsidRDefault="00D359BE"/>
          <w:p w:rsidR="00D359BE" w:rsidRDefault="009D08E1" w:rsidP="009D08E1">
            <w:pPr>
              <w:ind w:left="254" w:hangingChars="121" w:hanging="254"/>
            </w:pPr>
            <w:r>
              <w:rPr>
                <w:rFonts w:hint="eastAsia"/>
              </w:rPr>
              <w:t>◎相手の表情が見えないネット上では、直接会って話をしたり</w:t>
            </w:r>
            <w:r w:rsidR="004D5DA9">
              <w:rPr>
                <w:rFonts w:hint="eastAsia"/>
              </w:rPr>
              <w:t>電話で話したりする</w:t>
            </w:r>
            <w:bookmarkStart w:id="0" w:name="_GoBack"/>
            <w:bookmarkEnd w:id="0"/>
            <w:r w:rsidR="00502238">
              <w:rPr>
                <w:rFonts w:hint="eastAsia"/>
              </w:rPr>
              <w:t>ときよりも、さらに細かな注意が必要であることを押さえる</w:t>
            </w:r>
            <w:r>
              <w:rPr>
                <w:rFonts w:hint="eastAsia"/>
              </w:rPr>
              <w:t>。その上で、内容を確認するだけで十分かどうか問いかける。</w:t>
            </w:r>
          </w:p>
          <w:p w:rsidR="00D359BE" w:rsidRDefault="00D359BE"/>
          <w:p w:rsidR="009D08E1" w:rsidRDefault="009D08E1"/>
          <w:p w:rsidR="009D08E1" w:rsidRDefault="009D08E1"/>
          <w:p w:rsidR="009D08E1" w:rsidRDefault="009D08E1"/>
          <w:p w:rsidR="00D359BE" w:rsidRDefault="009D08E1" w:rsidP="006B5484">
            <w:pPr>
              <w:ind w:left="210" w:hangingChars="100" w:hanging="210"/>
            </w:pPr>
            <w:r>
              <w:rPr>
                <w:rFonts w:hint="eastAsia"/>
              </w:rPr>
              <w:t>◎自分が悪口だと思っていないことであっても、時と場合、相手によっては悪口と捉えられることがあることを実感させる。</w:t>
            </w:r>
          </w:p>
          <w:p w:rsidR="009D08E1" w:rsidRDefault="009D08E1"/>
          <w:p w:rsidR="009D08E1" w:rsidRDefault="009D08E1"/>
          <w:p w:rsidR="006B5484" w:rsidRDefault="006B5484"/>
          <w:p w:rsidR="006B5484" w:rsidRDefault="00D359BE" w:rsidP="006B5484">
            <w:pPr>
              <w:ind w:left="210" w:hangingChars="100" w:hanging="210"/>
            </w:pPr>
            <w:r>
              <w:rPr>
                <w:rFonts w:hint="eastAsia"/>
              </w:rPr>
              <w:t>■</w:t>
            </w:r>
            <w:r w:rsidR="009D08E1">
              <w:rPr>
                <w:rFonts w:hint="eastAsia"/>
              </w:rPr>
              <w:t>ＳＮＳにおける文字</w:t>
            </w:r>
            <w:r w:rsidR="006B5484">
              <w:rPr>
                <w:rFonts w:hint="eastAsia"/>
              </w:rPr>
              <w:t>だけの</w:t>
            </w:r>
            <w:r w:rsidR="009D08E1">
              <w:rPr>
                <w:rFonts w:hint="eastAsia"/>
              </w:rPr>
              <w:t>コミュニケーションの特性を理解し、情報を発信するときに気を付けることについて考えている。</w:t>
            </w:r>
          </w:p>
          <w:p w:rsidR="00D359BE" w:rsidRDefault="006B5484" w:rsidP="00912AF5">
            <w:pPr>
              <w:ind w:left="210" w:hangingChars="100" w:hanging="210"/>
              <w:jc w:val="right"/>
            </w:pPr>
            <w:r>
              <w:rPr>
                <w:rFonts w:hint="eastAsia"/>
              </w:rPr>
              <w:t>（ワークシート）</w:t>
            </w:r>
          </w:p>
        </w:tc>
      </w:tr>
    </w:tbl>
    <w:p w:rsidR="00434FB7" w:rsidRPr="00D359BE" w:rsidRDefault="00434FB7" w:rsidP="00434FB7">
      <w:pPr>
        <w:widowControl/>
        <w:spacing w:line="0" w:lineRule="atLeast"/>
        <w:jc w:val="left"/>
        <w:rPr>
          <w:sz w:val="8"/>
        </w:rPr>
      </w:pPr>
    </w:p>
    <w:sectPr w:rsidR="00434FB7" w:rsidRPr="00D359BE" w:rsidSect="007C210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3A" w:rsidRDefault="00E6593A" w:rsidP="00E6593A">
      <w:r>
        <w:separator/>
      </w:r>
    </w:p>
  </w:endnote>
  <w:endnote w:type="continuationSeparator" w:id="0">
    <w:p w:rsidR="00E6593A" w:rsidRDefault="00E6593A"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3A" w:rsidRDefault="00E6593A" w:rsidP="00E6593A">
      <w:r>
        <w:separator/>
      </w:r>
    </w:p>
  </w:footnote>
  <w:footnote w:type="continuationSeparator" w:id="0">
    <w:p w:rsidR="00E6593A" w:rsidRDefault="00E6593A"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08"/>
    <w:rsid w:val="00213122"/>
    <w:rsid w:val="002401DC"/>
    <w:rsid w:val="00283243"/>
    <w:rsid w:val="00394230"/>
    <w:rsid w:val="00421C64"/>
    <w:rsid w:val="00434FB7"/>
    <w:rsid w:val="004D5DA9"/>
    <w:rsid w:val="00502238"/>
    <w:rsid w:val="00532D48"/>
    <w:rsid w:val="005E0D8C"/>
    <w:rsid w:val="006B5484"/>
    <w:rsid w:val="006C191E"/>
    <w:rsid w:val="007C2108"/>
    <w:rsid w:val="007F2EED"/>
    <w:rsid w:val="00912AF5"/>
    <w:rsid w:val="009D0146"/>
    <w:rsid w:val="009D08E1"/>
    <w:rsid w:val="009E4930"/>
    <w:rsid w:val="00A1343E"/>
    <w:rsid w:val="00AB0169"/>
    <w:rsid w:val="00AB284E"/>
    <w:rsid w:val="00BE4A98"/>
    <w:rsid w:val="00C15ABC"/>
    <w:rsid w:val="00D230FC"/>
    <w:rsid w:val="00D359BE"/>
    <w:rsid w:val="00D663E3"/>
    <w:rsid w:val="00D748C9"/>
    <w:rsid w:val="00E6593A"/>
    <w:rsid w:val="00E75059"/>
    <w:rsid w:val="00F8190C"/>
    <w:rsid w:val="00FC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